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76" w:rsidRDefault="00FF2B76" w:rsidP="00FF2B76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mn-MN"/>
        </w:rPr>
      </w:pPr>
      <w:r w:rsidRPr="00FF2B76">
        <w:rPr>
          <w:rFonts w:ascii="Arial" w:hAnsi="Arial" w:cs="Arial"/>
          <w:caps/>
          <w:sz w:val="24"/>
          <w:szCs w:val="24"/>
          <w:lang w:val="mn-MN"/>
        </w:rPr>
        <w:t xml:space="preserve">Монгол Улсын Засгийн газрын тухай хуулийн 19 дүгээр зүйлийн </w:t>
      </w:r>
    </w:p>
    <w:p w:rsidR="00FF2B76" w:rsidRDefault="00FF2B76" w:rsidP="00FF2B76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mn-MN"/>
        </w:rPr>
      </w:pPr>
      <w:r w:rsidRPr="00FF2B76">
        <w:rPr>
          <w:rFonts w:ascii="Arial" w:hAnsi="Arial" w:cs="Arial"/>
          <w:caps/>
          <w:sz w:val="24"/>
          <w:szCs w:val="24"/>
          <w:lang w:val="mn-MN"/>
        </w:rPr>
        <w:t xml:space="preserve">1 дэх хэсэгт заасны дагуу төрийн байгууллагын гүйцэтгэх тодорхой </w:t>
      </w:r>
    </w:p>
    <w:p w:rsidR="00BD37F9" w:rsidRDefault="00FF2B76" w:rsidP="00FF2B76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mn-MN"/>
        </w:rPr>
      </w:pPr>
      <w:r w:rsidRPr="00FF2B76">
        <w:rPr>
          <w:rFonts w:ascii="Arial" w:hAnsi="Arial" w:cs="Arial"/>
          <w:caps/>
          <w:sz w:val="24"/>
          <w:szCs w:val="24"/>
          <w:lang w:val="mn-MN"/>
        </w:rPr>
        <w:t>чиг үүргийг төрийн бус байгууллага</w:t>
      </w:r>
    </w:p>
    <w:p w:rsidR="00FF2B76" w:rsidRPr="00FF2B76" w:rsidRDefault="00FF2B76" w:rsidP="00FF2B7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FF2B76" w:rsidRPr="00FF2B76" w:rsidRDefault="00FF2B76" w:rsidP="00FF2B7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FF2B76" w:rsidRPr="00FF2B76" w:rsidRDefault="00FF2B76" w:rsidP="00FF2B7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14780" w:type="dxa"/>
        <w:tblInd w:w="392" w:type="dxa"/>
        <w:tblLook w:val="04A0" w:firstRow="1" w:lastRow="0" w:firstColumn="1" w:lastColumn="0" w:noHBand="0" w:noVBand="1"/>
      </w:tblPr>
      <w:tblGrid>
        <w:gridCol w:w="474"/>
        <w:gridCol w:w="3070"/>
        <w:gridCol w:w="3543"/>
        <w:gridCol w:w="3402"/>
        <w:gridCol w:w="4291"/>
      </w:tblGrid>
      <w:tr w:rsidR="00FF2B76" w:rsidRPr="00FF2B76" w:rsidTr="00F44A7B">
        <w:trPr>
          <w:trHeight w:val="741"/>
        </w:trPr>
        <w:tc>
          <w:tcPr>
            <w:tcW w:w="474" w:type="dxa"/>
            <w:vAlign w:val="center"/>
          </w:tcPr>
          <w:p w:rsidR="00FF2B76" w:rsidRPr="00635C56" w:rsidRDefault="00635C56" w:rsidP="00635C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070" w:type="dxa"/>
            <w:vAlign w:val="center"/>
          </w:tcPr>
          <w:p w:rsidR="00FF2B76" w:rsidRPr="00FF2B76" w:rsidRDefault="00FF2B76" w:rsidP="00635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B76">
              <w:rPr>
                <w:rFonts w:ascii="Arial" w:hAnsi="Arial" w:cs="Arial"/>
                <w:sz w:val="24"/>
                <w:szCs w:val="24"/>
              </w:rPr>
              <w:t>ТББ-</w:t>
            </w:r>
            <w:proofErr w:type="spellStart"/>
            <w:r w:rsidRPr="00FF2B76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FF2B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2B76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</w:p>
        </w:tc>
        <w:tc>
          <w:tcPr>
            <w:tcW w:w="3543" w:type="dxa"/>
            <w:vAlign w:val="center"/>
          </w:tcPr>
          <w:p w:rsidR="00FF2B76" w:rsidRPr="00635C56" w:rsidRDefault="00635C56" w:rsidP="00635C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FF2B76">
              <w:rPr>
                <w:rFonts w:ascii="Arial" w:hAnsi="Arial" w:cs="Arial"/>
                <w:sz w:val="24"/>
                <w:szCs w:val="24"/>
              </w:rPr>
              <w:t>Х</w:t>
            </w:r>
            <w:r w:rsidR="00FF2B76" w:rsidRPr="00FF2B76">
              <w:rPr>
                <w:rFonts w:ascii="Arial" w:hAnsi="Arial" w:cs="Arial"/>
                <w:sz w:val="24"/>
                <w:szCs w:val="24"/>
              </w:rPr>
              <w:t>аяг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FF2B76" w:rsidRPr="00FF2B76" w:rsidRDefault="00F44A7B" w:rsidP="00F44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Утас, ц</w:t>
            </w:r>
            <w:proofErr w:type="spellStart"/>
            <w:r w:rsidR="00FF2B76" w:rsidRPr="00FF2B76">
              <w:rPr>
                <w:rFonts w:ascii="Arial" w:hAnsi="Arial" w:cs="Arial"/>
                <w:sz w:val="24"/>
                <w:szCs w:val="24"/>
              </w:rPr>
              <w:t>ахим</w:t>
            </w:r>
            <w:proofErr w:type="spellEnd"/>
            <w:r w:rsidR="00635C5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="00FF2B76" w:rsidRPr="00FF2B76">
              <w:rPr>
                <w:rFonts w:ascii="Arial" w:hAnsi="Arial" w:cs="Arial"/>
                <w:sz w:val="24"/>
                <w:szCs w:val="24"/>
              </w:rPr>
              <w:t>хуудас</w:t>
            </w:r>
            <w:proofErr w:type="spellEnd"/>
          </w:p>
        </w:tc>
        <w:tc>
          <w:tcPr>
            <w:tcW w:w="4291" w:type="dxa"/>
            <w:vAlign w:val="center"/>
          </w:tcPr>
          <w:p w:rsidR="00E00917" w:rsidRDefault="00635C56" w:rsidP="00635C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FF2B76">
              <w:rPr>
                <w:rFonts w:ascii="Arial" w:hAnsi="Arial" w:cs="Arial"/>
                <w:sz w:val="24"/>
                <w:szCs w:val="24"/>
              </w:rPr>
              <w:t>Э</w:t>
            </w:r>
            <w:r w:rsidR="00FF2B76" w:rsidRPr="00FF2B76">
              <w:rPr>
                <w:rFonts w:ascii="Arial" w:hAnsi="Arial" w:cs="Arial"/>
                <w:sz w:val="24"/>
                <w:szCs w:val="24"/>
              </w:rPr>
              <w:t>рхэлж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="00FF2B76" w:rsidRPr="00FF2B76">
              <w:rPr>
                <w:rFonts w:ascii="Arial" w:hAnsi="Arial" w:cs="Arial"/>
                <w:sz w:val="24"/>
                <w:szCs w:val="24"/>
              </w:rPr>
              <w:t>байгаа</w:t>
            </w:r>
            <w:proofErr w:type="spellEnd"/>
            <w:r w:rsidR="00FF2B76" w:rsidRPr="00FF2B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2B76" w:rsidRPr="00FF2B76" w:rsidRDefault="00FF2B76" w:rsidP="00635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2B76">
              <w:rPr>
                <w:rFonts w:ascii="Arial" w:hAnsi="Arial" w:cs="Arial"/>
                <w:sz w:val="24"/>
                <w:szCs w:val="24"/>
              </w:rPr>
              <w:t>үйл</w:t>
            </w:r>
            <w:proofErr w:type="spellEnd"/>
            <w:r w:rsidRPr="00FF2B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2B76">
              <w:rPr>
                <w:rFonts w:ascii="Arial" w:hAnsi="Arial" w:cs="Arial"/>
                <w:sz w:val="24"/>
                <w:szCs w:val="24"/>
              </w:rPr>
              <w:t>ажиллагааны</w:t>
            </w:r>
            <w:proofErr w:type="spellEnd"/>
            <w:r w:rsidRPr="00FF2B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2B76">
              <w:rPr>
                <w:rFonts w:ascii="Arial" w:hAnsi="Arial" w:cs="Arial"/>
                <w:sz w:val="24"/>
                <w:szCs w:val="24"/>
              </w:rPr>
              <w:t>чиглэл</w:t>
            </w:r>
            <w:proofErr w:type="spellEnd"/>
          </w:p>
        </w:tc>
      </w:tr>
      <w:tr w:rsidR="00FF2B76" w:rsidRPr="00FF2B76" w:rsidTr="00F44A7B">
        <w:trPr>
          <w:trHeight w:val="553"/>
        </w:trPr>
        <w:tc>
          <w:tcPr>
            <w:tcW w:w="474" w:type="dxa"/>
            <w:vAlign w:val="center"/>
          </w:tcPr>
          <w:p w:rsidR="00FF2B76" w:rsidRPr="00635C56" w:rsidRDefault="00635C56" w:rsidP="00635C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3070" w:type="dxa"/>
            <w:vAlign w:val="center"/>
          </w:tcPr>
          <w:p w:rsidR="00FF2B76" w:rsidRPr="00635C56" w:rsidRDefault="00635C56" w:rsidP="00635C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Монголын Хөлбөмбөгийн холбоо</w:t>
            </w:r>
          </w:p>
        </w:tc>
        <w:tc>
          <w:tcPr>
            <w:tcW w:w="3543" w:type="dxa"/>
            <w:vAlign w:val="center"/>
          </w:tcPr>
          <w:p w:rsidR="00F44A7B" w:rsidRPr="00F44A7B" w:rsidRDefault="00F44A7B" w:rsidP="00F44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Монголын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Хөлбөмбөгийн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Холбоо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Хан-Уул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дүүрэг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 xml:space="preserve">, 15-р </w:t>
            </w: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хороо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 xml:space="preserve">, Улаанбаатар-26046, </w:t>
            </w: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Монгол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улс</w:t>
            </w:r>
            <w:proofErr w:type="spellEnd"/>
          </w:p>
          <w:p w:rsidR="00F44A7B" w:rsidRPr="00F44A7B" w:rsidRDefault="00F44A7B" w:rsidP="00F44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2B76" w:rsidRPr="00FF2B76" w:rsidRDefault="00F44A7B" w:rsidP="00F44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Шуудангийн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хайрцаг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 xml:space="preserve"> - 259</w:t>
            </w:r>
          </w:p>
        </w:tc>
        <w:tc>
          <w:tcPr>
            <w:tcW w:w="3402" w:type="dxa"/>
            <w:vAlign w:val="center"/>
          </w:tcPr>
          <w:p w:rsidR="00F44A7B" w:rsidRPr="00F44A7B" w:rsidRDefault="00F44A7B" w:rsidP="00F44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Утас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>: +976 (11) 345964</w:t>
            </w:r>
          </w:p>
          <w:p w:rsidR="00F44A7B" w:rsidRPr="00F44A7B" w:rsidRDefault="00F44A7B" w:rsidP="00F44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A7B" w:rsidRPr="00F44A7B" w:rsidRDefault="00F44A7B" w:rsidP="00F44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Факс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>: +976 (11) 345966</w:t>
            </w:r>
          </w:p>
          <w:p w:rsidR="00F44A7B" w:rsidRPr="00F44A7B" w:rsidRDefault="00F44A7B" w:rsidP="00F44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2B76" w:rsidRPr="00FF2B76" w:rsidRDefault="00F44A7B" w:rsidP="00F44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Вебсайт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>: www.the-mff.mn</w:t>
            </w:r>
          </w:p>
        </w:tc>
        <w:tc>
          <w:tcPr>
            <w:tcW w:w="4291" w:type="dxa"/>
            <w:vAlign w:val="center"/>
          </w:tcPr>
          <w:p w:rsidR="00FF2B76" w:rsidRPr="00F44A7B" w:rsidRDefault="00F44A7B" w:rsidP="00635C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Монгол улсад хөлбөмбөгийн спортыг хөгжүүлэх, сургалт, сурталчилгаа, уралдаан тэмцээн зохион байгуулах</w:t>
            </w:r>
          </w:p>
        </w:tc>
      </w:tr>
    </w:tbl>
    <w:p w:rsidR="00FF2B76" w:rsidRPr="00FF2B76" w:rsidRDefault="00FF2B76" w:rsidP="00FF2B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F2B76" w:rsidRPr="00FF2B76" w:rsidSect="00F44A7B">
      <w:pgSz w:w="16839" w:h="11907" w:orient="landscape" w:code="9"/>
      <w:pgMar w:top="1701" w:right="1134" w:bottom="170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76"/>
    <w:rsid w:val="00635C56"/>
    <w:rsid w:val="00805DD4"/>
    <w:rsid w:val="00BD37F9"/>
    <w:rsid w:val="00E00917"/>
    <w:rsid w:val="00F44A7B"/>
    <w:rsid w:val="00FB0831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Ulziyjargal.N</dc:creator>
  <cp:lastModifiedBy>Ulziyjargal.N</cp:lastModifiedBy>
  <cp:revision>3</cp:revision>
  <dcterms:created xsi:type="dcterms:W3CDTF">2014-09-05T06:35:00Z</dcterms:created>
  <dcterms:modified xsi:type="dcterms:W3CDTF">2014-09-05T06:49:00Z</dcterms:modified>
</cp:coreProperties>
</file>