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34" w:rsidRDefault="00751834" w:rsidP="00321584">
      <w:pPr>
        <w:tabs>
          <w:tab w:val="left" w:pos="-7088"/>
        </w:tabs>
        <w:spacing w:after="0" w:line="240" w:lineRule="auto"/>
        <w:jc w:val="center"/>
        <w:rPr>
          <w:rFonts w:ascii="Arial" w:hAnsi="Arial" w:cs="Arial"/>
          <w:lang w:val="af-ZA"/>
        </w:rPr>
      </w:pPr>
    </w:p>
    <w:p w:rsidR="00E850E7" w:rsidRPr="00947D48" w:rsidRDefault="00E850E7" w:rsidP="00321584">
      <w:pPr>
        <w:tabs>
          <w:tab w:val="left" w:pos="-7088"/>
        </w:tabs>
        <w:spacing w:after="0" w:line="240" w:lineRule="auto"/>
        <w:jc w:val="center"/>
        <w:rPr>
          <w:rFonts w:ascii="Arial" w:hAnsi="Arial" w:cs="Arial"/>
          <w:sz w:val="24"/>
          <w:szCs w:val="24"/>
          <w:lang w:val="af-ZA"/>
        </w:rPr>
      </w:pPr>
      <w:r w:rsidRPr="00947D48">
        <w:rPr>
          <w:rFonts w:ascii="Arial" w:hAnsi="Arial" w:cs="Arial"/>
          <w:sz w:val="24"/>
          <w:szCs w:val="24"/>
          <w:lang w:val="af-ZA"/>
        </w:rPr>
        <w:t xml:space="preserve">НИЙСЛЭЛИЙН БИЕИЙН ТАМИР, СПОРТЫН ГАЗРААС </w:t>
      </w:r>
    </w:p>
    <w:p w:rsidR="00E850E7" w:rsidRPr="00947D48" w:rsidRDefault="00E850E7" w:rsidP="00321584">
      <w:pPr>
        <w:pStyle w:val="BodyText2"/>
        <w:spacing w:after="0" w:line="240" w:lineRule="auto"/>
        <w:jc w:val="center"/>
        <w:rPr>
          <w:rFonts w:ascii="Arial" w:hAnsi="Arial" w:cs="Arial"/>
          <w:lang w:val="mn-MN"/>
        </w:rPr>
      </w:pPr>
      <w:r w:rsidRPr="00947D48">
        <w:rPr>
          <w:rFonts w:ascii="Arial" w:hAnsi="Arial" w:cs="Arial"/>
          <w:lang w:val="mn-MN"/>
        </w:rPr>
        <w:t>201</w:t>
      </w:r>
      <w:r w:rsidR="00461DD6" w:rsidRPr="00947D48">
        <w:rPr>
          <w:rFonts w:ascii="Arial" w:hAnsi="Arial" w:cs="Arial"/>
        </w:rPr>
        <w:t>5</w:t>
      </w:r>
      <w:r w:rsidRPr="00947D48">
        <w:rPr>
          <w:rFonts w:ascii="Arial" w:hAnsi="Arial" w:cs="Arial"/>
          <w:lang w:val="mn-MN"/>
        </w:rPr>
        <w:t xml:space="preserve"> ОНЫ 0</w:t>
      </w:r>
      <w:r w:rsidRPr="00947D48">
        <w:rPr>
          <w:rFonts w:ascii="Arial" w:hAnsi="Arial" w:cs="Arial"/>
        </w:rPr>
        <w:t>3</w:t>
      </w:r>
      <w:r w:rsidRPr="00947D48">
        <w:rPr>
          <w:rFonts w:ascii="Arial" w:hAnsi="Arial" w:cs="Arial"/>
          <w:lang w:val="mn-MN"/>
        </w:rPr>
        <w:t xml:space="preserve"> ДУГААР САРД </w:t>
      </w:r>
      <w:r w:rsidRPr="00947D48">
        <w:rPr>
          <w:rFonts w:ascii="Arial" w:hAnsi="Arial" w:cs="Arial"/>
          <w:lang w:val="af-ZA"/>
        </w:rPr>
        <w:t>ЗОХИОН БАЙГУУЛ</w:t>
      </w:r>
      <w:r w:rsidRPr="00947D48">
        <w:rPr>
          <w:rFonts w:ascii="Arial" w:hAnsi="Arial" w:cs="Arial"/>
          <w:lang w:val="mn-MN"/>
        </w:rPr>
        <w:t>С</w:t>
      </w:r>
      <w:r w:rsidRPr="00947D48">
        <w:rPr>
          <w:rFonts w:ascii="Arial" w:hAnsi="Arial" w:cs="Arial"/>
          <w:lang w:val="af-ZA"/>
        </w:rPr>
        <w:t xml:space="preserve">АН </w:t>
      </w:r>
    </w:p>
    <w:p w:rsidR="00E850E7" w:rsidRPr="00947D48" w:rsidRDefault="00E850E7" w:rsidP="00321584">
      <w:pPr>
        <w:pStyle w:val="BodyText2"/>
        <w:spacing w:after="0" w:line="240" w:lineRule="auto"/>
        <w:jc w:val="center"/>
        <w:rPr>
          <w:rFonts w:ascii="Arial" w:hAnsi="Arial" w:cs="Arial"/>
          <w:lang w:val="mn-MN"/>
        </w:rPr>
      </w:pPr>
      <w:r w:rsidRPr="00947D48">
        <w:rPr>
          <w:rFonts w:ascii="Arial" w:hAnsi="Arial" w:cs="Arial"/>
          <w:lang w:val="af-ZA"/>
        </w:rPr>
        <w:t>АЖ</w:t>
      </w:r>
      <w:r w:rsidRPr="00947D48">
        <w:rPr>
          <w:rFonts w:ascii="Arial" w:hAnsi="Arial" w:cs="Arial"/>
          <w:lang w:val="mn-MN"/>
        </w:rPr>
        <w:t>ЛЫ</w:t>
      </w:r>
      <w:r w:rsidRPr="00947D48">
        <w:rPr>
          <w:rFonts w:ascii="Arial" w:hAnsi="Arial" w:cs="Arial"/>
          <w:lang w:val="af-ZA"/>
        </w:rPr>
        <w:t>Н ЖАГСААЛТ</w:t>
      </w:r>
    </w:p>
    <w:p w:rsidR="00E850E7" w:rsidRPr="00947D48" w:rsidRDefault="00E850E7" w:rsidP="00321584">
      <w:pPr>
        <w:pStyle w:val="BodyText2"/>
        <w:spacing w:after="0" w:line="240" w:lineRule="auto"/>
        <w:jc w:val="center"/>
        <w:rPr>
          <w:rFonts w:ascii="Arial" w:hAnsi="Arial" w:cs="Arial"/>
          <w:b/>
          <w:lang w:val="mn-MN"/>
        </w:rPr>
      </w:pPr>
    </w:p>
    <w:p w:rsidR="00E850E7" w:rsidRPr="00947D48" w:rsidRDefault="00E850E7" w:rsidP="000D0895">
      <w:pPr>
        <w:pStyle w:val="BodyText2"/>
        <w:numPr>
          <w:ilvl w:val="0"/>
          <w:numId w:val="17"/>
        </w:numPr>
        <w:spacing w:after="0" w:line="240" w:lineRule="auto"/>
        <w:ind w:left="0" w:firstLine="0"/>
        <w:rPr>
          <w:rFonts w:ascii="Arial" w:hAnsi="Arial" w:cs="Arial"/>
          <w:lang w:val="mn-MN"/>
        </w:rPr>
      </w:pPr>
      <w:r w:rsidRPr="00947D48">
        <w:rPr>
          <w:rFonts w:ascii="Arial" w:hAnsi="Arial" w:cs="Arial"/>
          <w:lang w:val="mn-MN"/>
        </w:rPr>
        <w:t>оны 0</w:t>
      </w:r>
      <w:r w:rsidR="00461DD6" w:rsidRPr="00947D48">
        <w:rPr>
          <w:rFonts w:ascii="Arial" w:hAnsi="Arial" w:cs="Arial"/>
        </w:rPr>
        <w:t>3</w:t>
      </w:r>
      <w:r w:rsidRPr="00947D48">
        <w:rPr>
          <w:rFonts w:ascii="Arial" w:hAnsi="Arial" w:cs="Arial"/>
          <w:lang w:val="mn-MN"/>
        </w:rPr>
        <w:t xml:space="preserve">-р сарын </w:t>
      </w:r>
      <w:r w:rsidR="00461DD6" w:rsidRPr="00947D48">
        <w:rPr>
          <w:rFonts w:ascii="Arial" w:hAnsi="Arial" w:cs="Arial"/>
        </w:rPr>
        <w:t>31</w:t>
      </w:r>
      <w:r w:rsidR="00034E4D" w:rsidRPr="00947D48">
        <w:rPr>
          <w:rFonts w:ascii="Arial" w:hAnsi="Arial" w:cs="Arial"/>
        </w:rPr>
        <w:t xml:space="preserve">                              </w:t>
      </w:r>
      <w:r w:rsidR="00E9692F">
        <w:rPr>
          <w:rFonts w:ascii="Arial" w:hAnsi="Arial" w:cs="Arial"/>
          <w:lang w:val="mn-MN"/>
        </w:rPr>
        <w:t xml:space="preserve">                                     </w:t>
      </w:r>
      <w:r w:rsidR="00034E4D" w:rsidRPr="00947D48">
        <w:rPr>
          <w:rFonts w:ascii="Arial" w:hAnsi="Arial" w:cs="Arial"/>
        </w:rPr>
        <w:t xml:space="preserve">  </w:t>
      </w:r>
      <w:r w:rsidR="00BA3FA7" w:rsidRPr="00947D48">
        <w:rPr>
          <w:rFonts w:ascii="Arial" w:hAnsi="Arial" w:cs="Arial"/>
          <w:lang w:val="mn-MN"/>
        </w:rPr>
        <w:t>Улаанбаатар хот</w:t>
      </w:r>
      <w:r w:rsidR="00034E4D" w:rsidRPr="00947D48">
        <w:rPr>
          <w:rFonts w:ascii="Arial" w:hAnsi="Arial" w:cs="Arial"/>
        </w:rPr>
        <w:t xml:space="preserve">                              </w:t>
      </w:r>
      <w:r w:rsidR="000D0895" w:rsidRPr="00947D48">
        <w:rPr>
          <w:rFonts w:ascii="Arial" w:hAnsi="Arial" w:cs="Arial"/>
          <w:lang w:val="mn-MN"/>
        </w:rPr>
        <w:t xml:space="preserve">            </w:t>
      </w:r>
      <w:r w:rsidR="00C66E0C">
        <w:rPr>
          <w:rFonts w:ascii="Arial" w:hAnsi="Arial" w:cs="Arial"/>
        </w:rPr>
        <w:t xml:space="preserve">    </w:t>
      </w:r>
      <w:r w:rsidR="00BA3FA7">
        <w:rPr>
          <w:rFonts w:ascii="Arial" w:hAnsi="Arial" w:cs="Arial"/>
          <w:lang w:val="mn-MN"/>
        </w:rPr>
        <w:t xml:space="preserve">  </w:t>
      </w:r>
    </w:p>
    <w:p w:rsidR="00536E7D" w:rsidRPr="00947D48" w:rsidRDefault="00536E7D" w:rsidP="00C901AB">
      <w:pPr>
        <w:pStyle w:val="BodyText2"/>
        <w:spacing w:after="0" w:line="240" w:lineRule="auto"/>
        <w:ind w:left="1320"/>
        <w:rPr>
          <w:rFonts w:ascii="Arial" w:hAnsi="Arial" w:cs="Arial"/>
          <w:lang w:val="mn-MN"/>
        </w:rPr>
      </w:pPr>
    </w:p>
    <w:p w:rsidR="00757C0D" w:rsidRPr="00BE243D" w:rsidRDefault="00C47420" w:rsidP="00BE243D">
      <w:pPr>
        <w:pStyle w:val="ListParagraph"/>
        <w:spacing w:after="0" w:line="240" w:lineRule="auto"/>
        <w:ind w:left="0" w:firstLine="720"/>
        <w:jc w:val="both"/>
        <w:rPr>
          <w:rFonts w:ascii="Arial" w:hAnsi="Arial" w:cs="Arial"/>
          <w:sz w:val="24"/>
          <w:szCs w:val="24"/>
          <w:lang w:val="mn-MN"/>
        </w:rPr>
      </w:pPr>
      <w:r w:rsidRPr="00222BAC">
        <w:rPr>
          <w:rFonts w:ascii="Arial" w:hAnsi="Arial" w:cs="Arial"/>
          <w:sz w:val="24"/>
          <w:szCs w:val="24"/>
          <w:lang w:val="mn-MN"/>
        </w:rPr>
        <w:t xml:space="preserve">1. </w:t>
      </w:r>
      <w:r w:rsidR="009B3DB4" w:rsidRPr="00BE243D">
        <w:rPr>
          <w:rFonts w:ascii="Arial" w:hAnsi="Arial" w:cs="Arial"/>
          <w:sz w:val="24"/>
          <w:szCs w:val="24"/>
          <w:lang w:val="mn-MN"/>
        </w:rPr>
        <w:t>Нийслэлийн</w:t>
      </w:r>
      <w:r w:rsidR="009B3DB4" w:rsidRPr="00BE243D">
        <w:rPr>
          <w:rFonts w:ascii="Arial" w:hAnsi="Arial" w:cs="Arial"/>
          <w:sz w:val="24"/>
          <w:szCs w:val="24"/>
        </w:rPr>
        <w:t xml:space="preserve"> </w:t>
      </w:r>
      <w:r w:rsidR="000C603B" w:rsidRPr="00BE243D">
        <w:rPr>
          <w:rFonts w:ascii="Arial" w:hAnsi="Arial" w:cs="Arial"/>
          <w:sz w:val="24"/>
          <w:szCs w:val="24"/>
          <w:lang w:val="mn-MN"/>
        </w:rPr>
        <w:t>З</w:t>
      </w:r>
      <w:r w:rsidR="009B3DB4" w:rsidRPr="00BE243D">
        <w:rPr>
          <w:rFonts w:ascii="Arial" w:hAnsi="Arial" w:cs="Arial"/>
          <w:sz w:val="24"/>
          <w:szCs w:val="24"/>
          <w:lang w:val="mn-MN"/>
        </w:rPr>
        <w:t>асаг дарга</w:t>
      </w:r>
      <w:r w:rsidR="009B3DB4" w:rsidRPr="00BE243D">
        <w:rPr>
          <w:rFonts w:ascii="Arial" w:hAnsi="Arial" w:cs="Arial"/>
          <w:sz w:val="24"/>
          <w:szCs w:val="24"/>
        </w:rPr>
        <w:t xml:space="preserve"> </w:t>
      </w:r>
      <w:r w:rsidR="009B3DB4" w:rsidRPr="00BE243D">
        <w:rPr>
          <w:rFonts w:ascii="Arial" w:hAnsi="Arial" w:cs="Arial"/>
          <w:sz w:val="24"/>
          <w:szCs w:val="24"/>
          <w:lang w:val="mn-MN"/>
        </w:rPr>
        <w:t xml:space="preserve">бөгөөд Улаанбаатар </w:t>
      </w:r>
      <w:r w:rsidR="002A5972" w:rsidRPr="00BE243D">
        <w:rPr>
          <w:rFonts w:ascii="Arial" w:hAnsi="Arial" w:cs="Arial"/>
          <w:sz w:val="24"/>
          <w:szCs w:val="24"/>
          <w:lang w:val="mn-MN"/>
        </w:rPr>
        <w:t>хотын захирагчийн нэрэмжит  2015</w:t>
      </w:r>
      <w:r w:rsidR="009B3DB4" w:rsidRPr="00BE243D">
        <w:rPr>
          <w:rFonts w:ascii="Arial" w:hAnsi="Arial" w:cs="Arial"/>
          <w:sz w:val="24"/>
          <w:szCs w:val="24"/>
          <w:lang w:val="mn-MN"/>
        </w:rPr>
        <w:t xml:space="preserve"> оны Улаанбаатар хотын </w:t>
      </w:r>
      <w:r w:rsidR="000C603B" w:rsidRPr="00BE243D">
        <w:rPr>
          <w:rFonts w:ascii="Arial" w:hAnsi="Arial" w:cs="Arial"/>
          <w:sz w:val="24"/>
          <w:szCs w:val="24"/>
          <w:lang w:val="mn-MN"/>
        </w:rPr>
        <w:t xml:space="preserve">өсвөр үеийн </w:t>
      </w:r>
      <w:r w:rsidR="009B3DB4" w:rsidRPr="00BE243D">
        <w:rPr>
          <w:rFonts w:ascii="Arial" w:hAnsi="Arial" w:cs="Arial"/>
          <w:sz w:val="24"/>
          <w:szCs w:val="24"/>
          <w:lang w:val="mn-MN"/>
        </w:rPr>
        <w:t xml:space="preserve">аварга шалгаруулах </w:t>
      </w:r>
      <w:r w:rsidR="000C603B" w:rsidRPr="00BE243D">
        <w:rPr>
          <w:rFonts w:ascii="Arial" w:hAnsi="Arial" w:cs="Arial"/>
          <w:sz w:val="24"/>
          <w:szCs w:val="24"/>
          <w:lang w:val="mn-MN"/>
        </w:rPr>
        <w:t xml:space="preserve">жүдо бөхийн </w:t>
      </w:r>
      <w:r w:rsidR="009B3DB4" w:rsidRPr="00BE243D">
        <w:rPr>
          <w:rFonts w:ascii="Arial" w:hAnsi="Arial" w:cs="Arial"/>
          <w:sz w:val="24"/>
          <w:szCs w:val="24"/>
          <w:lang w:val="mn-MN"/>
        </w:rPr>
        <w:t>т</w:t>
      </w:r>
      <w:r w:rsidR="000C603B" w:rsidRPr="00BE243D">
        <w:rPr>
          <w:rFonts w:ascii="Arial" w:hAnsi="Arial" w:cs="Arial"/>
          <w:sz w:val="24"/>
          <w:szCs w:val="24"/>
          <w:lang w:val="mn-MN"/>
        </w:rPr>
        <w:t>эмцээнийг Монголын Жүдо бөхийн х</w:t>
      </w:r>
      <w:r w:rsidR="009B3DB4" w:rsidRPr="00BE243D">
        <w:rPr>
          <w:rFonts w:ascii="Arial" w:hAnsi="Arial" w:cs="Arial"/>
          <w:sz w:val="24"/>
          <w:szCs w:val="24"/>
          <w:lang w:val="mn-MN"/>
        </w:rPr>
        <w:t xml:space="preserve">олбоотой хамтран </w:t>
      </w:r>
      <w:r w:rsidR="002A5972" w:rsidRPr="00BE243D">
        <w:rPr>
          <w:rFonts w:ascii="Arial" w:hAnsi="Arial" w:cs="Arial"/>
          <w:sz w:val="24"/>
          <w:szCs w:val="24"/>
          <w:lang w:val="mn-MN"/>
        </w:rPr>
        <w:t>2015</w:t>
      </w:r>
      <w:r w:rsidR="007953D7" w:rsidRPr="00BE243D">
        <w:rPr>
          <w:rFonts w:ascii="Arial" w:hAnsi="Arial" w:cs="Arial"/>
          <w:sz w:val="24"/>
          <w:szCs w:val="24"/>
          <w:lang w:val="mn-MN"/>
        </w:rPr>
        <w:t xml:space="preserve"> оны </w:t>
      </w:r>
      <w:r w:rsidR="007953D7" w:rsidRPr="00BE243D">
        <w:rPr>
          <w:rFonts w:ascii="Arial" w:eastAsia="Times New Roman" w:hAnsi="Arial" w:cs="Arial"/>
          <w:sz w:val="24"/>
          <w:szCs w:val="24"/>
          <w:lang w:val="mn-MN"/>
        </w:rPr>
        <w:t xml:space="preserve">03 дугаар сарын </w:t>
      </w:r>
      <w:r w:rsidR="002A5972" w:rsidRPr="00BE243D">
        <w:rPr>
          <w:rFonts w:ascii="Arial" w:eastAsia="Times New Roman" w:hAnsi="Arial" w:cs="Arial"/>
          <w:sz w:val="24"/>
          <w:szCs w:val="24"/>
          <w:lang w:val="mn-MN"/>
        </w:rPr>
        <w:t>13-15</w:t>
      </w:r>
      <w:r w:rsidR="009B3DB4" w:rsidRPr="00BE243D">
        <w:rPr>
          <w:rFonts w:ascii="Arial" w:eastAsia="Times New Roman" w:hAnsi="Arial" w:cs="Arial"/>
          <w:sz w:val="24"/>
          <w:szCs w:val="24"/>
          <w:lang w:val="mn-MN"/>
        </w:rPr>
        <w:t>-</w:t>
      </w:r>
      <w:r w:rsidR="007953D7" w:rsidRPr="00BE243D">
        <w:rPr>
          <w:rFonts w:ascii="Arial" w:eastAsia="Times New Roman" w:hAnsi="Arial" w:cs="Arial"/>
          <w:sz w:val="24"/>
          <w:szCs w:val="24"/>
          <w:lang w:val="mn-MN"/>
        </w:rPr>
        <w:t xml:space="preserve">ны өдрүүдэд </w:t>
      </w:r>
      <w:r w:rsidR="006106FE" w:rsidRPr="00BE243D">
        <w:rPr>
          <w:rFonts w:ascii="Arial" w:hAnsi="Arial" w:cs="Arial"/>
          <w:sz w:val="24"/>
          <w:szCs w:val="24"/>
          <w:lang w:val="mn-MN"/>
        </w:rPr>
        <w:t>Спортын төв ордны</w:t>
      </w:r>
      <w:r w:rsidR="009B3DB4" w:rsidRPr="00BE243D">
        <w:rPr>
          <w:rFonts w:ascii="Arial" w:hAnsi="Arial" w:cs="Arial"/>
          <w:sz w:val="24"/>
          <w:szCs w:val="24"/>
          <w:lang w:val="mn-MN"/>
        </w:rPr>
        <w:t xml:space="preserve"> с</w:t>
      </w:r>
      <w:r w:rsidR="006106FE" w:rsidRPr="00BE243D">
        <w:rPr>
          <w:rFonts w:ascii="Arial" w:hAnsi="Arial" w:cs="Arial"/>
          <w:sz w:val="24"/>
          <w:szCs w:val="24"/>
          <w:lang w:val="mn-MN"/>
        </w:rPr>
        <w:t>порт зааланд зохион байгуулж, 70</w:t>
      </w:r>
      <w:r w:rsidR="00632BCD" w:rsidRPr="00BE243D">
        <w:rPr>
          <w:rFonts w:ascii="Arial" w:hAnsi="Arial" w:cs="Arial"/>
          <w:sz w:val="24"/>
          <w:szCs w:val="24"/>
          <w:lang w:val="mn-MN"/>
        </w:rPr>
        <w:t xml:space="preserve"> байгууллагын 588</w:t>
      </w:r>
      <w:r w:rsidR="009B3DB4" w:rsidRPr="00BE243D">
        <w:rPr>
          <w:rFonts w:ascii="Arial" w:hAnsi="Arial" w:cs="Arial"/>
          <w:sz w:val="24"/>
          <w:szCs w:val="24"/>
          <w:lang w:val="mn-MN"/>
        </w:rPr>
        <w:t xml:space="preserve"> тамирчид, хурд хүч, авхаалж самбаагаа сорин өрсөлдлөө. </w:t>
      </w:r>
      <w:r w:rsidR="004C2B88" w:rsidRPr="00BE243D">
        <w:rPr>
          <w:rFonts w:ascii="Arial" w:eastAsia="Times New Roman" w:hAnsi="Arial" w:cs="Arial"/>
          <w:sz w:val="24"/>
          <w:szCs w:val="24"/>
          <w:lang w:val="mn-MN"/>
        </w:rPr>
        <w:t xml:space="preserve">Тэмцээний нээлтийн ажиллагаанд </w:t>
      </w:r>
      <w:r w:rsidR="004C2B88" w:rsidRPr="00BE243D">
        <w:rPr>
          <w:rFonts w:ascii="Arial" w:hAnsi="Arial" w:cs="Arial"/>
          <w:sz w:val="24"/>
          <w:szCs w:val="24"/>
          <w:lang w:val="mn-MN"/>
        </w:rPr>
        <w:t>Нийслэлийн Биеийн тамир, спортын г</w:t>
      </w:r>
      <w:r w:rsidR="000C603B" w:rsidRPr="00BE243D">
        <w:rPr>
          <w:rFonts w:ascii="Arial" w:hAnsi="Arial" w:cs="Arial"/>
          <w:sz w:val="24"/>
          <w:szCs w:val="24"/>
          <w:lang w:val="mn-MN"/>
        </w:rPr>
        <w:t>азрын дарга, Монголын Жүдо б</w:t>
      </w:r>
      <w:r w:rsidR="004C2B88" w:rsidRPr="00BE243D">
        <w:rPr>
          <w:rFonts w:ascii="Arial" w:hAnsi="Arial" w:cs="Arial"/>
          <w:sz w:val="24"/>
          <w:szCs w:val="24"/>
          <w:lang w:val="mn-MN"/>
        </w:rPr>
        <w:t>өх</w:t>
      </w:r>
      <w:r w:rsidR="000C603B" w:rsidRPr="00BE243D">
        <w:rPr>
          <w:rFonts w:ascii="Arial" w:hAnsi="Arial" w:cs="Arial"/>
          <w:sz w:val="24"/>
          <w:szCs w:val="24"/>
          <w:lang w:val="mn-MN"/>
        </w:rPr>
        <w:t>ийн холбооны дэд е</w:t>
      </w:r>
      <w:r w:rsidR="00FF3B20" w:rsidRPr="00BE243D">
        <w:rPr>
          <w:rFonts w:ascii="Arial" w:hAnsi="Arial" w:cs="Arial"/>
          <w:sz w:val="24"/>
          <w:szCs w:val="24"/>
          <w:lang w:val="mn-MN"/>
        </w:rPr>
        <w:t>рөнхийлөгч Ж.</w:t>
      </w:r>
      <w:r w:rsidR="004C2B88" w:rsidRPr="00BE243D">
        <w:rPr>
          <w:rFonts w:ascii="Arial" w:hAnsi="Arial" w:cs="Arial"/>
          <w:sz w:val="24"/>
          <w:szCs w:val="24"/>
          <w:lang w:val="mn-MN"/>
        </w:rPr>
        <w:t xml:space="preserve">Ганболд, Олон Улсын </w:t>
      </w:r>
      <w:r w:rsidR="006B6C62" w:rsidRPr="00BE243D">
        <w:rPr>
          <w:rFonts w:ascii="Arial" w:hAnsi="Arial" w:cs="Arial"/>
          <w:sz w:val="24"/>
          <w:szCs w:val="24"/>
          <w:lang w:val="mn-MN"/>
        </w:rPr>
        <w:t>Жүдо бөхийн холбооны Энхтайвны х</w:t>
      </w:r>
      <w:r w:rsidR="004C2B88" w:rsidRPr="00BE243D">
        <w:rPr>
          <w:rFonts w:ascii="Arial" w:hAnsi="Arial" w:cs="Arial"/>
          <w:sz w:val="24"/>
          <w:szCs w:val="24"/>
          <w:lang w:val="mn-MN"/>
        </w:rPr>
        <w:t>орооны</w:t>
      </w:r>
      <w:r w:rsidR="006B6C62" w:rsidRPr="00BE243D">
        <w:rPr>
          <w:rFonts w:ascii="Arial" w:hAnsi="Arial" w:cs="Arial"/>
          <w:sz w:val="24"/>
          <w:szCs w:val="24"/>
          <w:lang w:val="mn-MN"/>
        </w:rPr>
        <w:t xml:space="preserve"> дэд т</w:t>
      </w:r>
      <w:r w:rsidR="004C2B88" w:rsidRPr="00BE243D">
        <w:rPr>
          <w:rFonts w:ascii="Arial" w:hAnsi="Arial" w:cs="Arial"/>
          <w:sz w:val="24"/>
          <w:szCs w:val="24"/>
          <w:lang w:val="mn-MN"/>
        </w:rPr>
        <w:t xml:space="preserve">эргүүн, Монголын Жүдо бөхийн холбооны шүүгчдийн зөвлөлийн захирал Б.Пагва, Монголын Жүдо Бөхийн Холбооны Гүйцэтгэх захирал, Зүүн Азийн Жүдо Бөхийн Холбооны </w:t>
      </w:r>
      <w:r w:rsidR="00FF3B20" w:rsidRPr="00BE243D">
        <w:rPr>
          <w:rFonts w:ascii="Arial" w:hAnsi="Arial" w:cs="Arial"/>
          <w:sz w:val="24"/>
          <w:szCs w:val="24"/>
          <w:lang w:val="mn-MN"/>
        </w:rPr>
        <w:t>Ерөнхий нарийн бичгийн дарга М.</w:t>
      </w:r>
      <w:r w:rsidR="00401628" w:rsidRPr="00BE243D">
        <w:rPr>
          <w:rFonts w:ascii="Arial" w:hAnsi="Arial" w:cs="Arial"/>
          <w:sz w:val="24"/>
          <w:szCs w:val="24"/>
          <w:lang w:val="mn-MN"/>
        </w:rPr>
        <w:t xml:space="preserve">Бөхбат, </w:t>
      </w:r>
      <w:r w:rsidR="004C2B88" w:rsidRPr="00BE243D">
        <w:rPr>
          <w:rFonts w:ascii="Arial" w:hAnsi="Arial" w:cs="Arial"/>
          <w:sz w:val="24"/>
          <w:szCs w:val="24"/>
          <w:lang w:val="mn-MN"/>
        </w:rPr>
        <w:t>Нийслэлийн Биеийн тамир, спортын г</w:t>
      </w:r>
      <w:r w:rsidR="000C603B" w:rsidRPr="00BE243D">
        <w:rPr>
          <w:rFonts w:ascii="Arial" w:hAnsi="Arial" w:cs="Arial"/>
          <w:sz w:val="24"/>
          <w:szCs w:val="24"/>
          <w:lang w:val="mn-MN"/>
        </w:rPr>
        <w:t xml:space="preserve">азрын мэргэжилтэн </w:t>
      </w:r>
      <w:r w:rsidR="00401628" w:rsidRPr="00BE243D">
        <w:rPr>
          <w:rFonts w:ascii="Arial" w:hAnsi="Arial" w:cs="Arial"/>
          <w:sz w:val="24"/>
          <w:szCs w:val="24"/>
          <w:lang w:val="mn-MN"/>
        </w:rPr>
        <w:t>Б.Түвшинбаяр</w:t>
      </w:r>
      <w:r w:rsidR="004C72CD" w:rsidRPr="00BE243D">
        <w:rPr>
          <w:rFonts w:ascii="Arial" w:hAnsi="Arial" w:cs="Arial"/>
          <w:sz w:val="24"/>
          <w:szCs w:val="24"/>
          <w:lang w:val="mn-MN"/>
        </w:rPr>
        <w:t xml:space="preserve">, </w:t>
      </w:r>
      <w:r w:rsidR="004C2B88" w:rsidRPr="00BE243D">
        <w:rPr>
          <w:rFonts w:ascii="Arial" w:hAnsi="Arial" w:cs="Arial"/>
          <w:sz w:val="24"/>
          <w:szCs w:val="24"/>
          <w:lang w:val="mn-MN"/>
        </w:rPr>
        <w:t>Монг</w:t>
      </w:r>
      <w:r w:rsidR="00FF3B20" w:rsidRPr="00BE243D">
        <w:rPr>
          <w:rFonts w:ascii="Arial" w:hAnsi="Arial" w:cs="Arial"/>
          <w:sz w:val="24"/>
          <w:szCs w:val="24"/>
          <w:lang w:val="mn-MN"/>
        </w:rPr>
        <w:t xml:space="preserve">ол </w:t>
      </w:r>
      <w:r w:rsidR="004C2B88" w:rsidRPr="00BE243D">
        <w:rPr>
          <w:rFonts w:ascii="Arial" w:hAnsi="Arial" w:cs="Arial"/>
          <w:sz w:val="24"/>
          <w:szCs w:val="24"/>
          <w:lang w:val="mn-MN"/>
        </w:rPr>
        <w:t>Улсын г</w:t>
      </w:r>
      <w:r w:rsidR="00FF3B20" w:rsidRPr="00BE243D">
        <w:rPr>
          <w:rFonts w:ascii="Arial" w:hAnsi="Arial" w:cs="Arial"/>
          <w:sz w:val="24"/>
          <w:szCs w:val="24"/>
          <w:lang w:val="mn-MN"/>
        </w:rPr>
        <w:t>авъяат дасгалжуулагч Г.</w:t>
      </w:r>
      <w:r w:rsidR="004C2B88" w:rsidRPr="00BE243D">
        <w:rPr>
          <w:rFonts w:ascii="Arial" w:hAnsi="Arial" w:cs="Arial"/>
          <w:sz w:val="24"/>
          <w:szCs w:val="24"/>
          <w:lang w:val="mn-MN"/>
        </w:rPr>
        <w:t xml:space="preserve">Энхбаяр, Олон улсын хэмжээний мастер </w:t>
      </w:r>
      <w:r w:rsidR="00FF3B20" w:rsidRPr="00BE243D">
        <w:rPr>
          <w:rFonts w:ascii="Arial" w:hAnsi="Arial" w:cs="Arial"/>
          <w:sz w:val="24"/>
          <w:szCs w:val="24"/>
          <w:lang w:val="mn-MN"/>
        </w:rPr>
        <w:t>П.</w:t>
      </w:r>
      <w:r w:rsidR="004C2B88" w:rsidRPr="00BE243D">
        <w:rPr>
          <w:rFonts w:ascii="Arial" w:hAnsi="Arial" w:cs="Arial"/>
          <w:sz w:val="24"/>
          <w:szCs w:val="24"/>
          <w:lang w:val="mn-MN"/>
        </w:rPr>
        <w:t>Нямлхагва</w:t>
      </w:r>
      <w:r w:rsidR="00FF3B20" w:rsidRPr="00BE243D">
        <w:rPr>
          <w:rFonts w:ascii="Arial" w:hAnsi="Arial" w:cs="Arial"/>
          <w:sz w:val="24"/>
          <w:szCs w:val="24"/>
          <w:lang w:val="mn-MN"/>
        </w:rPr>
        <w:t xml:space="preserve"> </w:t>
      </w:r>
      <w:r w:rsidR="004C2B88" w:rsidRPr="00BE243D">
        <w:rPr>
          <w:rFonts w:ascii="Arial" w:hAnsi="Arial" w:cs="Arial"/>
          <w:sz w:val="24"/>
          <w:szCs w:val="24"/>
          <w:lang w:val="mn-MN"/>
        </w:rPr>
        <w:t>нар оролцлоо.</w:t>
      </w:r>
      <w:r w:rsidR="0021583C" w:rsidRPr="00BE243D">
        <w:rPr>
          <w:rFonts w:ascii="Arial" w:hAnsi="Arial" w:cs="Arial"/>
          <w:sz w:val="24"/>
          <w:szCs w:val="24"/>
          <w:lang w:val="mn-MN"/>
        </w:rPr>
        <w:t xml:space="preserve"> Тэмцээнд -27кг, -30кг,</w:t>
      </w:r>
      <w:r w:rsidR="00FC4E92" w:rsidRPr="00BE243D">
        <w:rPr>
          <w:rFonts w:ascii="Arial" w:hAnsi="Arial" w:cs="Arial"/>
          <w:sz w:val="24"/>
          <w:szCs w:val="24"/>
          <w:lang w:val="mn-MN"/>
        </w:rPr>
        <w:t xml:space="preserve"> -32,</w:t>
      </w:r>
      <w:r w:rsidR="0021583C" w:rsidRPr="00BE243D">
        <w:rPr>
          <w:rFonts w:ascii="Arial" w:hAnsi="Arial" w:cs="Arial"/>
          <w:sz w:val="24"/>
          <w:szCs w:val="24"/>
          <w:lang w:val="mn-MN"/>
        </w:rPr>
        <w:t xml:space="preserve"> -34кг, </w:t>
      </w:r>
      <w:r w:rsidR="00FC4E92" w:rsidRPr="00BE243D">
        <w:rPr>
          <w:rFonts w:ascii="Arial" w:hAnsi="Arial" w:cs="Arial"/>
          <w:sz w:val="24"/>
          <w:szCs w:val="24"/>
          <w:lang w:val="mn-MN"/>
        </w:rPr>
        <w:t>-36кг,</w:t>
      </w:r>
      <w:r w:rsidR="0021583C" w:rsidRPr="00BE243D">
        <w:rPr>
          <w:rFonts w:ascii="Arial" w:hAnsi="Arial" w:cs="Arial"/>
          <w:sz w:val="24"/>
          <w:szCs w:val="24"/>
          <w:lang w:val="mn-MN"/>
        </w:rPr>
        <w:t xml:space="preserve"> -38кг, </w:t>
      </w:r>
      <w:r w:rsidR="00FC4E92" w:rsidRPr="00BE243D">
        <w:rPr>
          <w:rFonts w:ascii="Arial" w:hAnsi="Arial" w:cs="Arial"/>
          <w:sz w:val="24"/>
          <w:szCs w:val="24"/>
          <w:lang w:val="mn-MN"/>
        </w:rPr>
        <w:t>-40кг,</w:t>
      </w:r>
      <w:r w:rsidR="0021583C" w:rsidRPr="00BE243D">
        <w:rPr>
          <w:rFonts w:ascii="Arial" w:hAnsi="Arial" w:cs="Arial"/>
          <w:sz w:val="24"/>
          <w:szCs w:val="24"/>
          <w:lang w:val="mn-MN"/>
        </w:rPr>
        <w:t xml:space="preserve"> -42кг, </w:t>
      </w:r>
      <w:r w:rsidR="00FC4E92" w:rsidRPr="00BE243D">
        <w:rPr>
          <w:rFonts w:ascii="Arial" w:hAnsi="Arial" w:cs="Arial"/>
          <w:sz w:val="24"/>
          <w:szCs w:val="24"/>
          <w:lang w:val="mn-MN"/>
        </w:rPr>
        <w:t xml:space="preserve">-44кг, </w:t>
      </w:r>
      <w:r w:rsidR="0021583C" w:rsidRPr="00BE243D">
        <w:rPr>
          <w:rFonts w:ascii="Arial" w:hAnsi="Arial" w:cs="Arial"/>
          <w:sz w:val="24"/>
          <w:szCs w:val="24"/>
          <w:lang w:val="mn-MN"/>
        </w:rPr>
        <w:t>-46кг,</w:t>
      </w:r>
      <w:r w:rsidR="00FC4E92" w:rsidRPr="00BE243D">
        <w:rPr>
          <w:rFonts w:ascii="Arial" w:hAnsi="Arial" w:cs="Arial"/>
          <w:sz w:val="24"/>
          <w:szCs w:val="24"/>
          <w:lang w:val="mn-MN"/>
        </w:rPr>
        <w:t xml:space="preserve"> -48кг,</w:t>
      </w:r>
      <w:r w:rsidR="0021583C" w:rsidRPr="00BE243D">
        <w:rPr>
          <w:rFonts w:ascii="Arial" w:hAnsi="Arial" w:cs="Arial"/>
          <w:sz w:val="24"/>
          <w:szCs w:val="24"/>
          <w:lang w:val="mn-MN"/>
        </w:rPr>
        <w:t xml:space="preserve"> </w:t>
      </w:r>
      <w:r w:rsidR="00FE3515" w:rsidRPr="00BE243D">
        <w:rPr>
          <w:rFonts w:ascii="Arial" w:hAnsi="Arial" w:cs="Arial"/>
          <w:sz w:val="24"/>
          <w:szCs w:val="24"/>
          <w:lang w:val="mn-MN"/>
        </w:rPr>
        <w:t xml:space="preserve"> -50</w:t>
      </w:r>
      <w:r w:rsidR="00FF3B20" w:rsidRPr="00BE243D">
        <w:rPr>
          <w:rFonts w:ascii="Arial" w:hAnsi="Arial" w:cs="Arial"/>
          <w:sz w:val="24"/>
          <w:szCs w:val="24"/>
          <w:lang w:val="mn-MN"/>
        </w:rPr>
        <w:t>кг</w:t>
      </w:r>
      <w:r w:rsidR="00775EFE" w:rsidRPr="00BE243D">
        <w:rPr>
          <w:rFonts w:ascii="Arial" w:hAnsi="Arial" w:cs="Arial"/>
          <w:sz w:val="24"/>
          <w:szCs w:val="24"/>
          <w:lang w:val="mn-MN"/>
        </w:rPr>
        <w:t>,</w:t>
      </w:r>
      <w:r w:rsidR="00FC4E92" w:rsidRPr="00BE243D">
        <w:rPr>
          <w:rFonts w:ascii="Arial" w:hAnsi="Arial" w:cs="Arial"/>
          <w:sz w:val="24"/>
          <w:szCs w:val="24"/>
          <w:lang w:val="mn-MN"/>
        </w:rPr>
        <w:t xml:space="preserve"> -</w:t>
      </w:r>
      <w:r w:rsidR="007E2ACE" w:rsidRPr="00BE243D">
        <w:rPr>
          <w:rFonts w:ascii="Arial" w:hAnsi="Arial" w:cs="Arial"/>
          <w:sz w:val="24"/>
          <w:szCs w:val="24"/>
          <w:lang w:val="mn-MN"/>
        </w:rPr>
        <w:t>52</w:t>
      </w:r>
      <w:r w:rsidR="00FC4E92" w:rsidRPr="00BE243D">
        <w:rPr>
          <w:rFonts w:ascii="Arial" w:hAnsi="Arial" w:cs="Arial"/>
          <w:sz w:val="24"/>
          <w:szCs w:val="24"/>
          <w:lang w:val="mn-MN"/>
        </w:rPr>
        <w:t>кг</w:t>
      </w:r>
      <w:r w:rsidR="00775EFE" w:rsidRPr="00BE243D">
        <w:rPr>
          <w:rFonts w:ascii="Arial" w:hAnsi="Arial" w:cs="Arial"/>
          <w:sz w:val="24"/>
          <w:szCs w:val="24"/>
          <w:lang w:val="mn-MN"/>
        </w:rPr>
        <w:t xml:space="preserve"> </w:t>
      </w:r>
      <w:r w:rsidR="004756AE" w:rsidRPr="00BE243D">
        <w:rPr>
          <w:rFonts w:ascii="Arial" w:hAnsi="Arial" w:cs="Arial"/>
          <w:sz w:val="24"/>
          <w:szCs w:val="24"/>
          <w:lang w:val="mn-MN"/>
        </w:rPr>
        <w:t xml:space="preserve">-55кг, </w:t>
      </w:r>
      <w:r w:rsidR="007E2ACE" w:rsidRPr="00BE243D">
        <w:rPr>
          <w:rFonts w:ascii="Arial" w:hAnsi="Arial" w:cs="Arial"/>
          <w:sz w:val="24"/>
          <w:szCs w:val="24"/>
          <w:lang w:val="mn-MN"/>
        </w:rPr>
        <w:t xml:space="preserve">-57кг, </w:t>
      </w:r>
      <w:r w:rsidR="004756AE" w:rsidRPr="00BE243D">
        <w:rPr>
          <w:rFonts w:ascii="Arial" w:hAnsi="Arial" w:cs="Arial"/>
          <w:sz w:val="24"/>
          <w:szCs w:val="24"/>
          <w:lang w:val="mn-MN"/>
        </w:rPr>
        <w:t>-60кг,</w:t>
      </w:r>
      <w:r w:rsidR="007E2ACE" w:rsidRPr="00BE243D">
        <w:rPr>
          <w:rFonts w:ascii="Arial" w:hAnsi="Arial" w:cs="Arial"/>
          <w:sz w:val="24"/>
          <w:szCs w:val="24"/>
          <w:lang w:val="mn-MN"/>
        </w:rPr>
        <w:t xml:space="preserve"> -63кг,</w:t>
      </w:r>
      <w:r w:rsidR="004756AE" w:rsidRPr="00BE243D">
        <w:rPr>
          <w:rFonts w:ascii="Arial" w:hAnsi="Arial" w:cs="Arial"/>
          <w:sz w:val="24"/>
          <w:szCs w:val="24"/>
          <w:lang w:val="mn-MN"/>
        </w:rPr>
        <w:t xml:space="preserve"> -66кг,</w:t>
      </w:r>
      <w:r w:rsidR="007E2ACE" w:rsidRPr="00BE243D">
        <w:rPr>
          <w:rFonts w:ascii="Arial" w:hAnsi="Arial" w:cs="Arial"/>
          <w:sz w:val="24"/>
          <w:szCs w:val="24"/>
          <w:lang w:val="mn-MN"/>
        </w:rPr>
        <w:t xml:space="preserve"> -70кг,</w:t>
      </w:r>
      <w:r w:rsidR="004756AE" w:rsidRPr="00BE243D">
        <w:rPr>
          <w:rFonts w:ascii="Arial" w:hAnsi="Arial" w:cs="Arial"/>
          <w:sz w:val="24"/>
          <w:szCs w:val="24"/>
          <w:lang w:val="mn-MN"/>
        </w:rPr>
        <w:t xml:space="preserve"> -73</w:t>
      </w:r>
      <w:r w:rsidR="00FE3515" w:rsidRPr="00BE243D">
        <w:rPr>
          <w:rFonts w:ascii="Arial" w:hAnsi="Arial" w:cs="Arial"/>
          <w:sz w:val="24"/>
          <w:szCs w:val="24"/>
          <w:lang w:val="mn-MN"/>
        </w:rPr>
        <w:t>кг,</w:t>
      </w:r>
      <w:r w:rsidR="007E2ACE" w:rsidRPr="00BE243D">
        <w:rPr>
          <w:rFonts w:ascii="Arial" w:hAnsi="Arial" w:cs="Arial"/>
          <w:sz w:val="24"/>
          <w:szCs w:val="24"/>
          <w:lang w:val="mn-MN"/>
        </w:rPr>
        <w:t xml:space="preserve"> </w:t>
      </w:r>
      <w:r w:rsidR="004756AE" w:rsidRPr="00BE243D">
        <w:rPr>
          <w:rFonts w:ascii="Arial" w:hAnsi="Arial" w:cs="Arial"/>
          <w:sz w:val="24"/>
          <w:szCs w:val="24"/>
          <w:lang w:val="mn-MN"/>
        </w:rPr>
        <w:t>-81</w:t>
      </w:r>
      <w:r w:rsidR="007E2ACE" w:rsidRPr="00BE243D">
        <w:rPr>
          <w:rFonts w:ascii="Arial" w:hAnsi="Arial" w:cs="Arial"/>
          <w:sz w:val="24"/>
          <w:szCs w:val="24"/>
          <w:lang w:val="mn-MN"/>
        </w:rPr>
        <w:t>кг</w:t>
      </w:r>
      <w:r w:rsidR="004756AE" w:rsidRPr="00BE243D">
        <w:rPr>
          <w:rFonts w:ascii="Arial" w:hAnsi="Arial" w:cs="Arial"/>
          <w:sz w:val="24"/>
          <w:szCs w:val="24"/>
          <w:lang w:val="mn-MN"/>
        </w:rPr>
        <w:t>, -90кг,</w:t>
      </w:r>
      <w:r w:rsidR="00FC4E92" w:rsidRPr="00BE243D">
        <w:rPr>
          <w:rFonts w:ascii="Arial" w:hAnsi="Arial" w:cs="Arial"/>
          <w:sz w:val="24"/>
          <w:szCs w:val="24"/>
          <w:lang w:val="mn-MN"/>
        </w:rPr>
        <w:t xml:space="preserve"> +90кг,</w:t>
      </w:r>
      <w:r w:rsidR="007E2ACE" w:rsidRPr="00BE243D">
        <w:rPr>
          <w:rFonts w:ascii="Arial" w:hAnsi="Arial" w:cs="Arial"/>
          <w:sz w:val="24"/>
          <w:szCs w:val="24"/>
          <w:lang w:val="mn-MN"/>
        </w:rPr>
        <w:t xml:space="preserve"> +70кг,  </w:t>
      </w:r>
      <w:r w:rsidR="00FF3B20" w:rsidRPr="00BE243D">
        <w:rPr>
          <w:rFonts w:ascii="Arial" w:hAnsi="Arial" w:cs="Arial"/>
          <w:sz w:val="24"/>
          <w:szCs w:val="24"/>
          <w:lang w:val="mn-MN"/>
        </w:rPr>
        <w:t xml:space="preserve">жингүүдэд барилдсан. </w:t>
      </w:r>
    </w:p>
    <w:p w:rsidR="007F7ABD" w:rsidRPr="00BE243D" w:rsidRDefault="007F7ABD" w:rsidP="00BE243D">
      <w:pPr>
        <w:pStyle w:val="ListParagraph"/>
        <w:spacing w:after="0" w:line="240" w:lineRule="auto"/>
        <w:ind w:left="0" w:firstLine="720"/>
        <w:jc w:val="both"/>
        <w:rPr>
          <w:rFonts w:ascii="Arial" w:hAnsi="Arial" w:cs="Arial"/>
          <w:sz w:val="24"/>
          <w:szCs w:val="24"/>
          <w:lang w:val="mn-MN"/>
        </w:rPr>
      </w:pPr>
    </w:p>
    <w:p w:rsidR="00757C0D" w:rsidRPr="00BE243D" w:rsidRDefault="00757C0D" w:rsidP="00BE243D">
      <w:pPr>
        <w:pStyle w:val="ListParagraph"/>
        <w:numPr>
          <w:ilvl w:val="6"/>
          <w:numId w:val="12"/>
        </w:numPr>
        <w:spacing w:after="0" w:line="240" w:lineRule="auto"/>
        <w:ind w:left="0" w:firstLine="0"/>
        <w:jc w:val="both"/>
        <w:rPr>
          <w:rFonts w:ascii="Arial" w:hAnsi="Arial" w:cs="Arial"/>
          <w:sz w:val="24"/>
          <w:szCs w:val="24"/>
          <w:lang w:val="mn-MN"/>
        </w:rPr>
      </w:pPr>
      <w:r w:rsidRPr="00BE243D">
        <w:rPr>
          <w:rFonts w:ascii="Arial" w:hAnsi="Arial" w:cs="Arial"/>
          <w:sz w:val="24"/>
          <w:szCs w:val="24"/>
          <w:lang w:val="mn-MN"/>
        </w:rPr>
        <w:t>Багийн дүнгээр</w:t>
      </w:r>
      <w:r w:rsidR="00A011CB" w:rsidRPr="00BE243D">
        <w:rPr>
          <w:rFonts w:ascii="Arial" w:hAnsi="Arial" w:cs="Arial"/>
          <w:sz w:val="24"/>
          <w:szCs w:val="24"/>
          <w:lang w:val="mn-MN"/>
        </w:rPr>
        <w:t xml:space="preserve"> /Эрэгтэй/</w:t>
      </w:r>
      <w:r w:rsidRPr="00BE243D">
        <w:rPr>
          <w:rFonts w:ascii="Arial" w:hAnsi="Arial" w:cs="Arial"/>
          <w:sz w:val="24"/>
          <w:szCs w:val="24"/>
        </w:rPr>
        <w:t>: 1</w:t>
      </w:r>
      <w:r w:rsidRPr="00BE243D">
        <w:rPr>
          <w:rFonts w:ascii="Arial" w:hAnsi="Arial" w:cs="Arial"/>
          <w:sz w:val="24"/>
          <w:szCs w:val="24"/>
          <w:lang w:val="mn-MN"/>
        </w:rPr>
        <w:t>-</w:t>
      </w:r>
      <w:r w:rsidRPr="00BE243D">
        <w:rPr>
          <w:rFonts w:ascii="Arial" w:hAnsi="Arial" w:cs="Arial"/>
          <w:sz w:val="24"/>
          <w:szCs w:val="24"/>
        </w:rPr>
        <w:t xml:space="preserve"> </w:t>
      </w:r>
      <w:r w:rsidR="00E477F6" w:rsidRPr="00BE243D">
        <w:rPr>
          <w:rFonts w:ascii="Arial" w:hAnsi="Arial" w:cs="Arial"/>
          <w:sz w:val="24"/>
          <w:szCs w:val="24"/>
          <w:lang w:val="mn-MN"/>
        </w:rPr>
        <w:t>байр Спорт сургууль</w:t>
      </w:r>
    </w:p>
    <w:p w:rsidR="00757C0D" w:rsidRPr="00BE243D" w:rsidRDefault="00757C0D" w:rsidP="00BE243D">
      <w:pPr>
        <w:spacing w:after="0" w:line="240" w:lineRule="auto"/>
        <w:rPr>
          <w:rFonts w:ascii="Arial" w:hAnsi="Arial" w:cs="Arial"/>
          <w:sz w:val="24"/>
          <w:szCs w:val="24"/>
          <w:lang w:val="mn-MN"/>
        </w:rPr>
      </w:pPr>
      <w:r w:rsidRPr="00BE243D">
        <w:rPr>
          <w:rFonts w:ascii="Arial" w:hAnsi="Arial" w:cs="Arial"/>
          <w:sz w:val="24"/>
          <w:szCs w:val="24"/>
          <w:lang w:val="mn-MN"/>
        </w:rPr>
        <w:t xml:space="preserve">                                       </w:t>
      </w:r>
      <w:r w:rsidR="00A011CB" w:rsidRPr="00BE243D">
        <w:rPr>
          <w:rFonts w:ascii="Arial" w:hAnsi="Arial" w:cs="Arial"/>
          <w:sz w:val="24"/>
          <w:szCs w:val="24"/>
          <w:lang w:val="mn-MN"/>
        </w:rPr>
        <w:t xml:space="preserve">                </w:t>
      </w:r>
      <w:r w:rsidRPr="00BE243D">
        <w:rPr>
          <w:rFonts w:ascii="Arial" w:hAnsi="Arial" w:cs="Arial"/>
          <w:sz w:val="24"/>
          <w:szCs w:val="24"/>
          <w:lang w:val="mn-MN"/>
        </w:rPr>
        <w:t xml:space="preserve"> 2-б</w:t>
      </w:r>
      <w:r w:rsidR="00751047" w:rsidRPr="00BE243D">
        <w:rPr>
          <w:rFonts w:ascii="Arial" w:hAnsi="Arial" w:cs="Arial"/>
          <w:sz w:val="24"/>
          <w:szCs w:val="24"/>
          <w:lang w:val="mn-MN"/>
        </w:rPr>
        <w:t>айр БЗД-ийн Женко</w:t>
      </w:r>
    </w:p>
    <w:p w:rsidR="00757C0D" w:rsidRPr="00BE243D" w:rsidRDefault="00757C0D" w:rsidP="00BE243D">
      <w:pPr>
        <w:spacing w:after="0" w:line="240" w:lineRule="auto"/>
        <w:rPr>
          <w:rFonts w:ascii="Arial" w:hAnsi="Arial" w:cs="Arial"/>
          <w:sz w:val="24"/>
          <w:szCs w:val="24"/>
          <w:lang w:val="mn-MN"/>
        </w:rPr>
      </w:pPr>
      <w:r w:rsidRPr="00BE243D">
        <w:rPr>
          <w:rFonts w:ascii="Arial" w:hAnsi="Arial" w:cs="Arial"/>
          <w:sz w:val="24"/>
          <w:szCs w:val="24"/>
          <w:lang w:val="mn-MN"/>
        </w:rPr>
        <w:t xml:space="preserve">                           </w:t>
      </w:r>
      <w:r w:rsidR="00947D48" w:rsidRPr="00BE243D">
        <w:rPr>
          <w:rFonts w:ascii="Arial" w:hAnsi="Arial" w:cs="Arial"/>
          <w:sz w:val="24"/>
          <w:szCs w:val="24"/>
          <w:lang w:val="mn-MN"/>
        </w:rPr>
        <w:t xml:space="preserve">                            </w:t>
      </w:r>
      <w:r w:rsidR="00A011CB" w:rsidRPr="00BE243D">
        <w:rPr>
          <w:rFonts w:ascii="Arial" w:hAnsi="Arial" w:cs="Arial"/>
          <w:sz w:val="24"/>
          <w:szCs w:val="24"/>
          <w:lang w:val="mn-MN"/>
        </w:rPr>
        <w:t xml:space="preserve"> </w:t>
      </w:r>
      <w:r w:rsidRPr="00BE243D">
        <w:rPr>
          <w:rFonts w:ascii="Arial" w:hAnsi="Arial" w:cs="Arial"/>
          <w:sz w:val="24"/>
          <w:szCs w:val="24"/>
          <w:lang w:val="mn-MN"/>
        </w:rPr>
        <w:t>3-</w:t>
      </w:r>
      <w:r w:rsidR="00751047" w:rsidRPr="00BE243D">
        <w:rPr>
          <w:rFonts w:ascii="Arial" w:hAnsi="Arial" w:cs="Arial"/>
          <w:sz w:val="24"/>
          <w:szCs w:val="24"/>
          <w:lang w:val="mn-MN"/>
        </w:rPr>
        <w:t>байр СБД-ийн Тэмүүжин</w:t>
      </w:r>
    </w:p>
    <w:p w:rsidR="00A011CB" w:rsidRPr="00BE243D" w:rsidRDefault="00A011CB" w:rsidP="00BE243D">
      <w:pPr>
        <w:pStyle w:val="ListParagraph"/>
        <w:numPr>
          <w:ilvl w:val="6"/>
          <w:numId w:val="12"/>
        </w:numPr>
        <w:spacing w:after="0" w:line="240" w:lineRule="auto"/>
        <w:ind w:left="0" w:firstLine="0"/>
        <w:jc w:val="both"/>
        <w:rPr>
          <w:rFonts w:ascii="Arial" w:hAnsi="Arial" w:cs="Arial"/>
          <w:sz w:val="24"/>
          <w:szCs w:val="24"/>
          <w:lang w:val="mn-MN"/>
        </w:rPr>
      </w:pPr>
      <w:r w:rsidRPr="00BE243D">
        <w:rPr>
          <w:rFonts w:ascii="Arial" w:hAnsi="Arial" w:cs="Arial"/>
          <w:sz w:val="24"/>
          <w:szCs w:val="24"/>
          <w:lang w:val="mn-MN"/>
        </w:rPr>
        <w:t>Багийн дүнгээр /Эмэгтэй/</w:t>
      </w:r>
      <w:r w:rsidRPr="00BE243D">
        <w:rPr>
          <w:rFonts w:ascii="Arial" w:hAnsi="Arial" w:cs="Arial"/>
          <w:sz w:val="24"/>
          <w:szCs w:val="24"/>
        </w:rPr>
        <w:t>: 1</w:t>
      </w:r>
      <w:r w:rsidRPr="00BE243D">
        <w:rPr>
          <w:rFonts w:ascii="Arial" w:hAnsi="Arial" w:cs="Arial"/>
          <w:sz w:val="24"/>
          <w:szCs w:val="24"/>
          <w:lang w:val="mn-MN"/>
        </w:rPr>
        <w:t>-</w:t>
      </w:r>
      <w:r w:rsidRPr="00BE243D">
        <w:rPr>
          <w:rFonts w:ascii="Arial" w:hAnsi="Arial" w:cs="Arial"/>
          <w:sz w:val="24"/>
          <w:szCs w:val="24"/>
        </w:rPr>
        <w:t xml:space="preserve"> </w:t>
      </w:r>
      <w:r w:rsidRPr="00BE243D">
        <w:rPr>
          <w:rFonts w:ascii="Arial" w:hAnsi="Arial" w:cs="Arial"/>
          <w:sz w:val="24"/>
          <w:szCs w:val="24"/>
          <w:lang w:val="mn-MN"/>
        </w:rPr>
        <w:t xml:space="preserve">байр </w:t>
      </w:r>
      <w:r w:rsidR="00265972" w:rsidRPr="00BE243D">
        <w:rPr>
          <w:rFonts w:ascii="Arial" w:hAnsi="Arial" w:cs="Arial"/>
          <w:sz w:val="24"/>
          <w:szCs w:val="24"/>
          <w:lang w:val="mn-MN"/>
        </w:rPr>
        <w:t>ХУД-ийн Женко</w:t>
      </w:r>
    </w:p>
    <w:p w:rsidR="00A011CB" w:rsidRPr="00BE243D" w:rsidRDefault="00A011CB" w:rsidP="00BE243D">
      <w:pPr>
        <w:spacing w:after="0" w:line="240" w:lineRule="auto"/>
        <w:rPr>
          <w:rFonts w:ascii="Arial" w:hAnsi="Arial" w:cs="Arial"/>
          <w:sz w:val="24"/>
          <w:szCs w:val="24"/>
          <w:lang w:val="mn-MN"/>
        </w:rPr>
      </w:pPr>
      <w:r w:rsidRPr="00BE243D">
        <w:rPr>
          <w:rFonts w:ascii="Arial" w:hAnsi="Arial" w:cs="Arial"/>
          <w:sz w:val="24"/>
          <w:szCs w:val="24"/>
          <w:lang w:val="mn-MN"/>
        </w:rPr>
        <w:t xml:space="preserve">                                                        2-байр </w:t>
      </w:r>
      <w:r w:rsidR="00CE6F3E" w:rsidRPr="00BE243D">
        <w:rPr>
          <w:rFonts w:ascii="Arial" w:hAnsi="Arial" w:cs="Arial"/>
          <w:sz w:val="24"/>
          <w:szCs w:val="24"/>
          <w:lang w:val="mn-MN"/>
        </w:rPr>
        <w:t>СБД-ийн Тэмүүжин</w:t>
      </w:r>
      <w:r w:rsidR="00CE6F3E" w:rsidRPr="00BE243D">
        <w:rPr>
          <w:rFonts w:ascii="Arial" w:hAnsi="Arial" w:cs="Arial"/>
          <w:sz w:val="24"/>
          <w:szCs w:val="24"/>
          <w:lang w:val="mn-MN"/>
        </w:rPr>
        <w:t xml:space="preserve"> </w:t>
      </w:r>
    </w:p>
    <w:p w:rsidR="00A011CB" w:rsidRPr="00BE243D" w:rsidRDefault="00A011CB" w:rsidP="00BE243D">
      <w:pPr>
        <w:spacing w:after="0" w:line="240" w:lineRule="auto"/>
        <w:rPr>
          <w:rFonts w:ascii="Arial" w:hAnsi="Arial" w:cs="Arial"/>
          <w:sz w:val="24"/>
          <w:szCs w:val="24"/>
          <w:lang w:val="mn-MN"/>
        </w:rPr>
      </w:pPr>
      <w:r w:rsidRPr="00BE243D">
        <w:rPr>
          <w:rFonts w:ascii="Arial" w:hAnsi="Arial" w:cs="Arial"/>
          <w:sz w:val="24"/>
          <w:szCs w:val="24"/>
          <w:lang w:val="mn-MN"/>
        </w:rPr>
        <w:t xml:space="preserve">                                                  </w:t>
      </w:r>
      <w:r w:rsidR="00947D48" w:rsidRPr="00BE243D">
        <w:rPr>
          <w:rFonts w:ascii="Arial" w:hAnsi="Arial" w:cs="Arial"/>
          <w:sz w:val="24"/>
          <w:szCs w:val="24"/>
          <w:lang w:val="mn-MN"/>
        </w:rPr>
        <w:t xml:space="preserve">     </w:t>
      </w:r>
      <w:r w:rsidRPr="00BE243D">
        <w:rPr>
          <w:rFonts w:ascii="Arial" w:hAnsi="Arial" w:cs="Arial"/>
          <w:sz w:val="24"/>
          <w:szCs w:val="24"/>
          <w:lang w:val="mn-MN"/>
        </w:rPr>
        <w:t xml:space="preserve"> 3-</w:t>
      </w:r>
      <w:r w:rsidR="00CE6F3E" w:rsidRPr="00BE243D">
        <w:rPr>
          <w:rFonts w:ascii="Arial" w:hAnsi="Arial" w:cs="Arial"/>
          <w:sz w:val="24"/>
          <w:szCs w:val="24"/>
          <w:lang w:val="mn-MN"/>
        </w:rPr>
        <w:t>байр ОБЕГ</w:t>
      </w:r>
    </w:p>
    <w:p w:rsidR="00EA123A" w:rsidRPr="00BE243D" w:rsidRDefault="00EA123A" w:rsidP="00BE243D">
      <w:pPr>
        <w:spacing w:after="0" w:line="240" w:lineRule="auto"/>
        <w:rPr>
          <w:rFonts w:ascii="Arial" w:hAnsi="Arial" w:cs="Arial"/>
          <w:sz w:val="24"/>
          <w:szCs w:val="24"/>
          <w:lang w:val="mn-MN"/>
        </w:rPr>
      </w:pPr>
    </w:p>
    <w:p w:rsidR="00222BAC" w:rsidRPr="00BE243D" w:rsidRDefault="00C47420" w:rsidP="00BE243D">
      <w:pPr>
        <w:tabs>
          <w:tab w:val="left" w:pos="0"/>
        </w:tabs>
        <w:spacing w:after="0" w:line="240" w:lineRule="auto"/>
        <w:jc w:val="both"/>
        <w:rPr>
          <w:rFonts w:ascii="Arial" w:hAnsi="Arial" w:cs="Arial"/>
          <w:sz w:val="24"/>
          <w:szCs w:val="24"/>
          <w:lang w:val="mn-MN"/>
        </w:rPr>
      </w:pPr>
      <w:r w:rsidRPr="00BE243D">
        <w:rPr>
          <w:rFonts w:ascii="Arial" w:hAnsi="Arial" w:cs="Arial"/>
          <w:sz w:val="24"/>
          <w:szCs w:val="24"/>
          <w:lang w:val="mn-MN"/>
        </w:rPr>
        <w:tab/>
      </w:r>
      <w:r w:rsidR="009F7430" w:rsidRPr="00BE243D">
        <w:rPr>
          <w:rFonts w:ascii="Arial" w:hAnsi="Arial" w:cs="Arial"/>
          <w:sz w:val="24"/>
          <w:szCs w:val="24"/>
          <w:lang w:val="mn-MN"/>
        </w:rPr>
        <w:t>2.</w:t>
      </w:r>
      <w:r w:rsidRPr="00BE243D">
        <w:rPr>
          <w:rFonts w:ascii="Arial" w:hAnsi="Arial" w:cs="Arial"/>
          <w:sz w:val="24"/>
          <w:szCs w:val="24"/>
          <w:lang w:val="mn-MN"/>
        </w:rPr>
        <w:t xml:space="preserve"> </w:t>
      </w:r>
      <w:r w:rsidRPr="00BE243D">
        <w:rPr>
          <w:rFonts w:ascii="Arial" w:hAnsi="Arial" w:cs="Arial"/>
          <w:sz w:val="24"/>
          <w:szCs w:val="24"/>
          <w:lang w:val="mn-MN"/>
        </w:rPr>
        <w:t xml:space="preserve">Монгол Улсын Биеийн тамир, спортын тухай хуулийг хэрэгжүүлэх, ажилчдын эрүүл мэндийг бэхжүүлэх, нийслэл, дүүргүүдийн биеийн тамир, спортын байгууллагын ажилтан, албан хаагчдын ажлын уялдаа холбоог сайжруулах, үзүүлэх сургалт хийх, туршлага солилцох, чөлөөт цагийг зөв боловсон өнгөрүүлэх зорилгоор жил бүр уламжлал болгон явуулдаг нийслэл, дүүргүүдийн Биеийн тамир, спортын газар, хороодын ажилтан, албан хаагчдын “Эрүүл агаар – 2015” өвлийн арга хэмжээг 2015 оны 03 дугаар сарын 13-ны өдөр Налайх дүүргийн Мойлтын тохойд амжилттай зохион байгуулж, 9 байгууллагын 80 гаруй хүн оролцлоо. </w:t>
      </w:r>
    </w:p>
    <w:p w:rsidR="006016F3" w:rsidRPr="00BE243D" w:rsidRDefault="00B44AC2" w:rsidP="00BE243D">
      <w:pPr>
        <w:tabs>
          <w:tab w:val="left" w:pos="0"/>
          <w:tab w:val="left" w:pos="7076"/>
        </w:tabs>
        <w:spacing w:after="0" w:line="240" w:lineRule="auto"/>
        <w:jc w:val="both"/>
        <w:rPr>
          <w:rFonts w:ascii="Arial" w:hAnsi="Arial" w:cs="Arial"/>
          <w:sz w:val="24"/>
          <w:szCs w:val="24"/>
          <w:lang w:val="mn-MN"/>
        </w:rPr>
      </w:pPr>
      <w:r w:rsidRPr="00BE243D">
        <w:rPr>
          <w:rFonts w:ascii="Arial" w:hAnsi="Arial" w:cs="Arial"/>
          <w:sz w:val="24"/>
          <w:szCs w:val="24"/>
          <w:lang w:val="mn-MN"/>
        </w:rPr>
        <w:t>Үүнд</w:t>
      </w:r>
      <w:r w:rsidRPr="00BE243D">
        <w:rPr>
          <w:rFonts w:ascii="Arial" w:hAnsi="Arial" w:cs="Arial"/>
          <w:sz w:val="24"/>
          <w:szCs w:val="24"/>
          <w:lang w:val="mn-MN"/>
        </w:rPr>
        <w:t>: Х</w:t>
      </w:r>
      <w:r w:rsidRPr="00BE243D">
        <w:rPr>
          <w:rFonts w:ascii="Arial" w:hAnsi="Arial" w:cs="Arial"/>
          <w:sz w:val="24"/>
          <w:szCs w:val="24"/>
          <w:lang w:val="mn-MN"/>
        </w:rPr>
        <w:t>өлбөмбөгийн тэмцээнийг</w:t>
      </w:r>
      <w:r w:rsidR="001528AC" w:rsidRPr="00BE243D">
        <w:rPr>
          <w:rFonts w:ascii="Arial" w:hAnsi="Arial" w:cs="Arial"/>
          <w:sz w:val="24"/>
          <w:szCs w:val="24"/>
          <w:lang w:val="mn-MN"/>
        </w:rPr>
        <w:tab/>
      </w:r>
    </w:p>
    <w:p w:rsidR="006016F3" w:rsidRPr="00BE243D" w:rsidRDefault="006016F3" w:rsidP="00BE243D">
      <w:pPr>
        <w:pStyle w:val="ListParagraph"/>
        <w:tabs>
          <w:tab w:val="left" w:pos="709"/>
        </w:tabs>
        <w:spacing w:after="0" w:line="240" w:lineRule="auto"/>
        <w:ind w:left="0"/>
        <w:jc w:val="both"/>
        <w:rPr>
          <w:rFonts w:ascii="Arial" w:hAnsi="Arial" w:cs="Arial"/>
          <w:sz w:val="24"/>
          <w:szCs w:val="24"/>
          <w:lang w:val="mn-MN"/>
        </w:rPr>
      </w:pPr>
      <w:r w:rsidRPr="00BE243D">
        <w:rPr>
          <w:rFonts w:ascii="Arial" w:hAnsi="Arial" w:cs="Arial"/>
          <w:sz w:val="24"/>
          <w:szCs w:val="24"/>
          <w:lang w:val="mn-MN"/>
        </w:rPr>
        <w:tab/>
      </w:r>
      <w:r w:rsidR="00222BAC" w:rsidRPr="00BE243D">
        <w:rPr>
          <w:rFonts w:ascii="Arial" w:hAnsi="Arial" w:cs="Arial"/>
          <w:sz w:val="24"/>
          <w:szCs w:val="24"/>
          <w:lang w:val="mn-MN"/>
        </w:rPr>
        <w:t xml:space="preserve"> </w:t>
      </w:r>
      <w:r w:rsidRPr="00BE243D">
        <w:rPr>
          <w:rFonts w:ascii="Arial" w:hAnsi="Arial" w:cs="Arial"/>
          <w:sz w:val="24"/>
          <w:szCs w:val="24"/>
          <w:lang w:val="mn-MN"/>
        </w:rPr>
        <w:t>-</w:t>
      </w:r>
      <w:r w:rsidR="007318CB" w:rsidRPr="00BE243D">
        <w:rPr>
          <w:rFonts w:ascii="Arial" w:hAnsi="Arial" w:cs="Arial"/>
          <w:sz w:val="24"/>
          <w:szCs w:val="24"/>
          <w:lang w:val="mn-MN"/>
        </w:rPr>
        <w:t>Олс таталт</w:t>
      </w:r>
      <w:r w:rsidR="00B44AC2" w:rsidRPr="00BE243D">
        <w:rPr>
          <w:rFonts w:ascii="Arial" w:hAnsi="Arial" w:cs="Arial"/>
          <w:sz w:val="24"/>
          <w:szCs w:val="24"/>
          <w:lang w:val="mn-MN"/>
        </w:rPr>
        <w:t xml:space="preserve"> </w:t>
      </w:r>
    </w:p>
    <w:p w:rsidR="00B44AC2" w:rsidRPr="00BE243D" w:rsidRDefault="006016F3" w:rsidP="00BE243D">
      <w:pPr>
        <w:pStyle w:val="ListParagraph"/>
        <w:tabs>
          <w:tab w:val="left" w:pos="709"/>
        </w:tabs>
        <w:spacing w:after="0" w:line="240" w:lineRule="auto"/>
        <w:ind w:left="0"/>
        <w:jc w:val="both"/>
        <w:rPr>
          <w:rFonts w:ascii="Arial" w:hAnsi="Arial" w:cs="Arial"/>
          <w:sz w:val="24"/>
          <w:szCs w:val="24"/>
          <w:lang w:val="mn-MN"/>
        </w:rPr>
      </w:pPr>
      <w:r w:rsidRPr="00BE243D">
        <w:rPr>
          <w:rFonts w:ascii="Arial" w:hAnsi="Arial" w:cs="Arial"/>
          <w:sz w:val="24"/>
          <w:szCs w:val="24"/>
          <w:lang w:val="mn-MN"/>
        </w:rPr>
        <w:tab/>
      </w:r>
      <w:r w:rsidR="001528AC" w:rsidRPr="00BE243D">
        <w:rPr>
          <w:rFonts w:ascii="Arial" w:hAnsi="Arial" w:cs="Arial"/>
          <w:sz w:val="24"/>
          <w:szCs w:val="24"/>
          <w:lang w:val="mn-MN"/>
        </w:rPr>
        <w:t xml:space="preserve"> </w:t>
      </w:r>
      <w:r w:rsidRPr="00BE243D">
        <w:rPr>
          <w:rFonts w:ascii="Arial" w:hAnsi="Arial" w:cs="Arial"/>
          <w:sz w:val="24"/>
          <w:szCs w:val="24"/>
          <w:lang w:val="mn-MN"/>
        </w:rPr>
        <w:t>-</w:t>
      </w:r>
      <w:r w:rsidR="00B44AC2" w:rsidRPr="00BE243D">
        <w:rPr>
          <w:rFonts w:ascii="Arial" w:hAnsi="Arial" w:cs="Arial"/>
          <w:sz w:val="24"/>
          <w:szCs w:val="24"/>
          <w:lang w:val="mn-MN"/>
        </w:rPr>
        <w:t>Ц</w:t>
      </w:r>
      <w:r w:rsidR="007318CB" w:rsidRPr="00BE243D">
        <w:rPr>
          <w:rFonts w:ascii="Arial" w:hAnsi="Arial" w:cs="Arial"/>
          <w:sz w:val="24"/>
          <w:szCs w:val="24"/>
          <w:lang w:val="mn-MN"/>
        </w:rPr>
        <w:t xml:space="preserve">асны сумо </w:t>
      </w:r>
    </w:p>
    <w:p w:rsidR="00B44AC2" w:rsidRPr="00BE243D" w:rsidRDefault="006016F3" w:rsidP="00BE243D">
      <w:pPr>
        <w:pStyle w:val="ListParagraph"/>
        <w:spacing w:after="0" w:line="240" w:lineRule="auto"/>
        <w:ind w:left="-142"/>
        <w:jc w:val="both"/>
        <w:rPr>
          <w:rFonts w:ascii="Arial" w:hAnsi="Arial" w:cs="Arial"/>
          <w:sz w:val="24"/>
          <w:szCs w:val="24"/>
          <w:lang w:val="mn-MN"/>
        </w:rPr>
      </w:pPr>
      <w:r w:rsidRPr="00BE243D">
        <w:rPr>
          <w:rFonts w:ascii="Arial" w:hAnsi="Arial" w:cs="Arial"/>
          <w:sz w:val="24"/>
          <w:szCs w:val="24"/>
          <w:lang w:val="mn-MN"/>
        </w:rPr>
        <w:t xml:space="preserve">   </w:t>
      </w:r>
      <w:r w:rsidRPr="00BE243D">
        <w:rPr>
          <w:rFonts w:ascii="Arial" w:hAnsi="Arial" w:cs="Arial"/>
          <w:sz w:val="24"/>
          <w:szCs w:val="24"/>
          <w:lang w:val="mn-MN"/>
        </w:rPr>
        <w:tab/>
      </w:r>
      <w:r w:rsidR="001528AC" w:rsidRPr="00BE243D">
        <w:rPr>
          <w:rFonts w:ascii="Arial" w:hAnsi="Arial" w:cs="Arial"/>
          <w:sz w:val="24"/>
          <w:szCs w:val="24"/>
          <w:lang w:val="mn-MN"/>
        </w:rPr>
        <w:t xml:space="preserve"> </w:t>
      </w:r>
      <w:r w:rsidRPr="00BE243D">
        <w:rPr>
          <w:rFonts w:ascii="Arial" w:hAnsi="Arial" w:cs="Arial"/>
          <w:sz w:val="24"/>
          <w:szCs w:val="24"/>
          <w:lang w:val="mn-MN"/>
        </w:rPr>
        <w:t>-</w:t>
      </w:r>
      <w:r w:rsidR="00B44AC2" w:rsidRPr="00BE243D">
        <w:rPr>
          <w:rFonts w:ascii="Arial" w:hAnsi="Arial" w:cs="Arial"/>
          <w:sz w:val="24"/>
          <w:szCs w:val="24"/>
          <w:lang w:val="mn-MN"/>
        </w:rPr>
        <w:t>Д</w:t>
      </w:r>
      <w:r w:rsidR="007318CB" w:rsidRPr="00BE243D">
        <w:rPr>
          <w:rFonts w:ascii="Arial" w:hAnsi="Arial" w:cs="Arial"/>
          <w:sz w:val="24"/>
          <w:szCs w:val="24"/>
          <w:lang w:val="mn-MN"/>
        </w:rPr>
        <w:t>артсын тэмцээнүүдийг</w:t>
      </w:r>
      <w:r w:rsidR="00B44AC2" w:rsidRPr="00BE243D">
        <w:rPr>
          <w:rFonts w:ascii="Arial" w:hAnsi="Arial" w:cs="Arial"/>
          <w:sz w:val="24"/>
          <w:szCs w:val="24"/>
          <w:lang w:val="mn-MN"/>
        </w:rPr>
        <w:t xml:space="preserve"> тус тус зохион байгууллаа.</w:t>
      </w:r>
      <w:r w:rsidR="00222BAC" w:rsidRPr="00BE243D">
        <w:rPr>
          <w:rFonts w:ascii="Arial" w:hAnsi="Arial" w:cs="Arial"/>
          <w:sz w:val="24"/>
          <w:szCs w:val="24"/>
          <w:lang w:val="mn-MN"/>
        </w:rPr>
        <w:t xml:space="preserve"> </w:t>
      </w:r>
    </w:p>
    <w:p w:rsidR="00222BAC" w:rsidRPr="00BE243D" w:rsidRDefault="00222BAC" w:rsidP="00BE243D">
      <w:pPr>
        <w:tabs>
          <w:tab w:val="left" w:pos="-142"/>
        </w:tabs>
        <w:spacing w:after="0" w:line="240" w:lineRule="auto"/>
        <w:jc w:val="both"/>
        <w:rPr>
          <w:rFonts w:ascii="Arial" w:hAnsi="Arial" w:cs="Arial"/>
          <w:color w:val="141823"/>
          <w:sz w:val="24"/>
          <w:szCs w:val="24"/>
          <w:shd w:val="clear" w:color="auto" w:fill="FFFFFF"/>
          <w:lang w:val="mn-MN"/>
        </w:rPr>
      </w:pPr>
      <w:r w:rsidRPr="00BE243D">
        <w:rPr>
          <w:rFonts w:ascii="Arial" w:hAnsi="Arial" w:cs="Arial"/>
          <w:color w:val="141823"/>
          <w:sz w:val="24"/>
          <w:szCs w:val="24"/>
          <w:shd w:val="clear" w:color="auto" w:fill="FFFFFF"/>
          <w:lang w:val="mn-MN"/>
        </w:rPr>
        <w:t>Байгууллагын нэгдсэн дүнгээр:</w:t>
      </w:r>
    </w:p>
    <w:p w:rsidR="00222BAC" w:rsidRPr="00BE243D" w:rsidRDefault="007F7ABD" w:rsidP="00BE243D">
      <w:pPr>
        <w:tabs>
          <w:tab w:val="left" w:pos="709"/>
        </w:tabs>
        <w:spacing w:after="0" w:line="240" w:lineRule="auto"/>
        <w:ind w:firstLine="851"/>
        <w:jc w:val="both"/>
        <w:rPr>
          <w:rFonts w:ascii="Arial" w:hAnsi="Arial" w:cs="Arial"/>
          <w:color w:val="141823"/>
          <w:sz w:val="24"/>
          <w:szCs w:val="24"/>
          <w:shd w:val="clear" w:color="auto" w:fill="FFFFFF"/>
          <w:lang w:val="mn-MN"/>
        </w:rPr>
      </w:pPr>
      <w:r w:rsidRPr="00BE243D">
        <w:rPr>
          <w:rFonts w:ascii="Arial" w:hAnsi="Arial" w:cs="Arial"/>
          <w:color w:val="141823"/>
          <w:sz w:val="24"/>
          <w:szCs w:val="24"/>
          <w:shd w:val="clear" w:color="auto" w:fill="FFFFFF"/>
          <w:lang w:val="mn-MN"/>
        </w:rPr>
        <w:t>3-р байранд Хан-Уул дүүргийн БТСХороо</w:t>
      </w:r>
    </w:p>
    <w:p w:rsidR="00222BAC" w:rsidRPr="00BE243D" w:rsidRDefault="00222BAC" w:rsidP="00BE243D">
      <w:pPr>
        <w:tabs>
          <w:tab w:val="left" w:pos="709"/>
        </w:tabs>
        <w:spacing w:after="0" w:line="240" w:lineRule="auto"/>
        <w:ind w:firstLine="851"/>
        <w:jc w:val="both"/>
        <w:rPr>
          <w:rFonts w:ascii="Arial" w:hAnsi="Arial" w:cs="Arial"/>
          <w:color w:val="141823"/>
          <w:sz w:val="24"/>
          <w:szCs w:val="24"/>
          <w:shd w:val="clear" w:color="auto" w:fill="FFFFFF"/>
          <w:lang w:val="mn-MN"/>
        </w:rPr>
      </w:pPr>
      <w:r w:rsidRPr="00BE243D">
        <w:rPr>
          <w:rFonts w:ascii="Arial" w:hAnsi="Arial" w:cs="Arial"/>
          <w:color w:val="141823"/>
          <w:sz w:val="24"/>
          <w:szCs w:val="24"/>
          <w:shd w:val="clear" w:color="auto" w:fill="FFFFFF"/>
          <w:lang w:val="mn-MN"/>
        </w:rPr>
        <w:t xml:space="preserve">2-р байранд </w:t>
      </w:r>
      <w:r w:rsidR="007F7ABD" w:rsidRPr="00BE243D">
        <w:rPr>
          <w:rFonts w:ascii="Arial" w:hAnsi="Arial" w:cs="Arial"/>
          <w:color w:val="141823"/>
          <w:sz w:val="24"/>
          <w:szCs w:val="24"/>
          <w:shd w:val="clear" w:color="auto" w:fill="FFFFFF"/>
          <w:lang w:val="mn-MN"/>
        </w:rPr>
        <w:t>Чингэлтэй дүүргийн БТСХороо</w:t>
      </w:r>
    </w:p>
    <w:p w:rsidR="00B44AC2" w:rsidRPr="00B44AC2" w:rsidRDefault="001528AC" w:rsidP="00BE243D">
      <w:pPr>
        <w:tabs>
          <w:tab w:val="left" w:pos="709"/>
        </w:tabs>
        <w:spacing w:after="0" w:line="240" w:lineRule="auto"/>
        <w:jc w:val="both"/>
        <w:rPr>
          <w:rFonts w:ascii="Arial" w:hAnsi="Arial" w:cs="Arial"/>
          <w:color w:val="141823"/>
          <w:sz w:val="24"/>
          <w:szCs w:val="24"/>
          <w:shd w:val="clear" w:color="auto" w:fill="FFFFFF"/>
          <w:lang w:val="mn-MN"/>
        </w:rPr>
      </w:pPr>
      <w:r w:rsidRPr="00BE243D">
        <w:rPr>
          <w:rFonts w:ascii="Arial" w:hAnsi="Arial" w:cs="Arial"/>
          <w:color w:val="141823"/>
          <w:sz w:val="24"/>
          <w:szCs w:val="24"/>
          <w:shd w:val="clear" w:color="auto" w:fill="FFFFFF"/>
          <w:lang w:val="mn-MN"/>
        </w:rPr>
        <w:t xml:space="preserve">            </w:t>
      </w:r>
      <w:r w:rsidR="00222BAC" w:rsidRPr="00BE243D">
        <w:rPr>
          <w:rFonts w:ascii="Arial" w:hAnsi="Arial" w:cs="Arial"/>
          <w:color w:val="141823"/>
          <w:sz w:val="24"/>
          <w:szCs w:val="24"/>
          <w:shd w:val="clear" w:color="auto" w:fill="FFFFFF"/>
          <w:lang w:val="mn-MN"/>
        </w:rPr>
        <w:t>1-р бай</w:t>
      </w:r>
      <w:r w:rsidR="007F7ABD" w:rsidRPr="00BE243D">
        <w:rPr>
          <w:rFonts w:ascii="Arial" w:hAnsi="Arial" w:cs="Arial"/>
          <w:color w:val="141823"/>
          <w:sz w:val="24"/>
          <w:szCs w:val="24"/>
          <w:shd w:val="clear" w:color="auto" w:fill="FFFFFF"/>
          <w:lang w:val="mn-MN"/>
        </w:rPr>
        <w:t xml:space="preserve">ранд Багануур дүүргийн БТСХороо тус тус </w:t>
      </w:r>
      <w:r w:rsidR="00222BAC" w:rsidRPr="00BE243D">
        <w:rPr>
          <w:rFonts w:ascii="Arial" w:hAnsi="Arial" w:cs="Arial"/>
          <w:color w:val="141823"/>
          <w:sz w:val="24"/>
          <w:szCs w:val="24"/>
          <w:shd w:val="clear" w:color="auto" w:fill="FFFFFF"/>
          <w:lang w:val="mn-MN"/>
        </w:rPr>
        <w:t>шалгарлаа.</w:t>
      </w:r>
    </w:p>
    <w:p w:rsidR="00C47420" w:rsidRPr="00C47420" w:rsidRDefault="00C47420" w:rsidP="00BE243D">
      <w:pPr>
        <w:tabs>
          <w:tab w:val="left" w:pos="142"/>
        </w:tabs>
        <w:spacing w:after="0" w:line="240" w:lineRule="auto"/>
        <w:ind w:firstLine="851"/>
        <w:jc w:val="both"/>
        <w:rPr>
          <w:rFonts w:ascii="Arial" w:hAnsi="Arial" w:cs="Arial"/>
          <w:sz w:val="24"/>
          <w:szCs w:val="24"/>
          <w:lang w:val="mn-MN"/>
        </w:rPr>
      </w:pPr>
    </w:p>
    <w:p w:rsidR="00FB57B5" w:rsidRDefault="00222BAC" w:rsidP="00BE243D">
      <w:pPr>
        <w:pStyle w:val="NormalWeb"/>
        <w:shd w:val="clear" w:color="auto" w:fill="FFFFFF"/>
        <w:spacing w:after="0" w:line="240" w:lineRule="auto"/>
        <w:ind w:firstLine="720"/>
        <w:jc w:val="both"/>
        <w:rPr>
          <w:rFonts w:ascii="Arial" w:hAnsi="Arial" w:cs="Arial"/>
          <w:lang w:val="mn-MN"/>
        </w:rPr>
      </w:pPr>
      <w:r w:rsidRPr="00BE243D">
        <w:rPr>
          <w:rFonts w:ascii="Arial" w:hAnsi="Arial" w:cs="Arial"/>
          <w:lang w:val="mn-MN"/>
        </w:rPr>
        <w:t>3.</w:t>
      </w:r>
      <w:r w:rsidR="00BE243D" w:rsidRPr="00BE243D">
        <w:rPr>
          <w:rFonts w:ascii="Arial" w:hAnsi="Arial" w:cs="Arial"/>
          <w:color w:val="141823"/>
          <w:shd w:val="clear" w:color="auto" w:fill="FFFFFF"/>
        </w:rPr>
        <w:t xml:space="preserve"> </w:t>
      </w:r>
      <w:r w:rsidR="00BE243D" w:rsidRPr="00BE243D">
        <w:rPr>
          <w:rFonts w:ascii="Arial" w:hAnsi="Arial" w:cs="Arial"/>
          <w:color w:val="141823"/>
          <w:shd w:val="clear" w:color="auto" w:fill="FFFFFF"/>
        </w:rPr>
        <w:t>Нийслэлийн Биеийн тамир,</w:t>
      </w:r>
      <w:r w:rsidR="00BE243D">
        <w:rPr>
          <w:rFonts w:ascii="Arial" w:hAnsi="Arial" w:cs="Arial"/>
          <w:color w:val="141823"/>
          <w:shd w:val="clear" w:color="auto" w:fill="FFFFFF"/>
        </w:rPr>
        <w:t xml:space="preserve"> спортын газрын дарга Ж.Ганболд</w:t>
      </w:r>
      <w:r w:rsidR="00BE243D">
        <w:rPr>
          <w:rFonts w:ascii="Arial" w:hAnsi="Arial" w:cs="Arial"/>
          <w:color w:val="141823"/>
          <w:shd w:val="clear" w:color="auto" w:fill="FFFFFF"/>
          <w:lang w:val="mn-MN"/>
        </w:rPr>
        <w:t xml:space="preserve"> 2015 оны 03 дугаар сарын 12-ны өдөр Хангарди ордны Хүндэтгэлийн танхимд </w:t>
      </w:r>
      <w:r w:rsidR="00BE243D" w:rsidRPr="00BE243D">
        <w:rPr>
          <w:rFonts w:ascii="Arial" w:hAnsi="Arial" w:cs="Arial"/>
          <w:color w:val="141823"/>
          <w:shd w:val="clear" w:color="auto" w:fill="FFFFFF"/>
        </w:rPr>
        <w:t xml:space="preserve">Монголын Волейболын холбооны генсек Ц.Бат-Энх, Монголын Үндэсний сурын холбооны генсек Б.Хүрэлбаатар, Монголын Гимнастикийн холбооны генсек Г.Ерөөлтбат, </w:t>
      </w:r>
      <w:r w:rsidR="00BE243D" w:rsidRPr="00BE243D">
        <w:rPr>
          <w:rFonts w:ascii="Arial" w:hAnsi="Arial" w:cs="Arial"/>
          <w:color w:val="141823"/>
          <w:shd w:val="clear" w:color="auto" w:fill="FFFFFF"/>
        </w:rPr>
        <w:lastRenderedPageBreak/>
        <w:t>Монголын Бие тэтгэх хийн дасгалын холбооны генсек Х.Оюунбилэг, Монголын Олс таталтын холбооны генсек Б.Эрдэнэбаяр, Монголын Хэт холын марафон гүйлтийн холбооны генсек Д.Бадамгарав, Монголын Софт теннисний холбооны менежер М.Болорхишиг, Монголын Тэшүүрийн холбооны генсек</w:t>
      </w:r>
      <w:r w:rsidR="00BE243D" w:rsidRPr="00BE243D">
        <w:rPr>
          <w:rStyle w:val="apple-converted-space"/>
          <w:rFonts w:ascii="Arial" w:hAnsi="Arial" w:cs="Arial"/>
          <w:color w:val="141823"/>
          <w:shd w:val="clear" w:color="auto" w:fill="FFFFFF"/>
        </w:rPr>
        <w:t> </w:t>
      </w:r>
      <w:r w:rsidR="00BE243D" w:rsidRPr="00BE243D">
        <w:rPr>
          <w:rStyle w:val="textexposedshow"/>
          <w:rFonts w:ascii="Arial" w:hAnsi="Arial" w:cs="Arial"/>
          <w:color w:val="141823"/>
          <w:shd w:val="clear" w:color="auto" w:fill="FFFFFF"/>
        </w:rPr>
        <w:t>Ж.Мягмардорж, Монголын Дугуйн холбооны генсек З.Наран, Монголын Байт харвааны холбооны генсек Т.Амаржаргал, Монголын Буудлага спортын холбооны генсек О.Энхсайхан, Монголын Спорт бүжгийн холбооны генсек Д.Мөнхцэцэг, Монголын Уулчдын үндэсний холбооны генсек Ж.Баянцагаан, Монголын Олимпийн боксын холбооны генсек П.Сэрдамба, Монголын Жүдо бөхийн холбооны генсек М.Бөхбат, Монголын Чөлөөт бөхийн холбооны генсек О.Баянмөнх, Монголын Ширээний шагайн тоглоомын холбоог төлөөлж Тэгшжаргал, болон “Их талын дуулиан” ТББ-ын гүйцэтгэх захирал Д.Тэрбаатар зэрэг 18 спортын холбооны ерөнхий нарийн бичгийн дарга</w:t>
      </w:r>
      <w:r w:rsidR="009F6EE1">
        <w:rPr>
          <w:rStyle w:val="textexposedshow"/>
          <w:rFonts w:ascii="Arial" w:hAnsi="Arial" w:cs="Arial"/>
          <w:color w:val="141823"/>
          <w:shd w:val="clear" w:color="auto" w:fill="FFFFFF"/>
        </w:rPr>
        <w:t xml:space="preserve"> нар</w:t>
      </w:r>
      <w:r w:rsidR="009F6EE1">
        <w:rPr>
          <w:rStyle w:val="textexposedshow"/>
          <w:rFonts w:ascii="Arial" w:hAnsi="Arial" w:cs="Arial"/>
          <w:color w:val="141823"/>
          <w:shd w:val="clear" w:color="auto" w:fill="FFFFFF"/>
          <w:lang w:val="mn-MN"/>
        </w:rPr>
        <w:t xml:space="preserve">тай </w:t>
      </w:r>
      <w:r w:rsidR="00B64A01">
        <w:rPr>
          <w:rStyle w:val="textexposedshow"/>
          <w:rFonts w:ascii="Arial" w:hAnsi="Arial" w:cs="Arial"/>
          <w:color w:val="141823"/>
          <w:shd w:val="clear" w:color="auto" w:fill="FFFFFF"/>
          <w:lang w:val="mn-MN"/>
        </w:rPr>
        <w:t xml:space="preserve">хамтран ажиллах </w:t>
      </w:r>
      <w:r w:rsidR="00BE243D" w:rsidRPr="00BE243D">
        <w:rPr>
          <w:rStyle w:val="textexposedshow"/>
          <w:rFonts w:ascii="Arial" w:hAnsi="Arial" w:cs="Arial"/>
          <w:color w:val="141823"/>
          <w:shd w:val="clear" w:color="auto" w:fill="FFFFFF"/>
        </w:rPr>
        <w:t>гэрээнд гарын үсэг зурлаа.</w:t>
      </w:r>
      <w:r w:rsidR="00BE243D" w:rsidRPr="00BE243D">
        <w:rPr>
          <w:rFonts w:ascii="Arial" w:hAnsi="Arial" w:cs="Arial"/>
          <w:lang w:val="mn-MN"/>
        </w:rPr>
        <w:t xml:space="preserve"> </w:t>
      </w:r>
      <w:r w:rsidRPr="00BE243D">
        <w:rPr>
          <w:rFonts w:ascii="Arial" w:hAnsi="Arial" w:cs="Arial"/>
          <w:lang w:val="mn-MN"/>
        </w:rPr>
        <w:t xml:space="preserve"> </w:t>
      </w:r>
    </w:p>
    <w:p w:rsidR="00FB57B5" w:rsidRDefault="00FB57B5" w:rsidP="00BE243D">
      <w:pPr>
        <w:pStyle w:val="NormalWeb"/>
        <w:shd w:val="clear" w:color="auto" w:fill="FFFFFF"/>
        <w:spacing w:after="0" w:line="240" w:lineRule="auto"/>
        <w:ind w:firstLine="720"/>
        <w:jc w:val="both"/>
        <w:rPr>
          <w:rFonts w:ascii="Arial" w:hAnsi="Arial" w:cs="Arial"/>
          <w:lang w:val="mn-MN"/>
        </w:rPr>
      </w:pPr>
    </w:p>
    <w:p w:rsidR="00BA3309" w:rsidRPr="00BE243D" w:rsidRDefault="00FB57B5" w:rsidP="00BE243D">
      <w:pPr>
        <w:pStyle w:val="NormalWeb"/>
        <w:shd w:val="clear" w:color="auto" w:fill="FFFFFF"/>
        <w:spacing w:after="0" w:line="240" w:lineRule="auto"/>
        <w:ind w:firstLine="720"/>
        <w:jc w:val="both"/>
        <w:rPr>
          <w:rFonts w:ascii="Arial" w:eastAsia="Times New Roman" w:hAnsi="Arial" w:cs="Arial"/>
        </w:rPr>
      </w:pPr>
      <w:r>
        <w:rPr>
          <w:rFonts w:ascii="Arial" w:hAnsi="Arial" w:cs="Arial"/>
          <w:lang w:val="mn-MN"/>
        </w:rPr>
        <w:t xml:space="preserve">4. </w:t>
      </w:r>
      <w:r w:rsidR="00BA3309" w:rsidRPr="00BE243D">
        <w:rPr>
          <w:rFonts w:ascii="Arial" w:hAnsi="Arial" w:cs="Arial"/>
          <w:lang w:val="mn-MN"/>
        </w:rPr>
        <w:t xml:space="preserve">Нийслэлийн Засаг даргын </w:t>
      </w:r>
      <w:r w:rsidR="00BA3309" w:rsidRPr="00BE243D">
        <w:rPr>
          <w:rFonts w:ascii="Arial" w:hAnsi="Arial" w:cs="Arial"/>
        </w:rPr>
        <w:t>20</w:t>
      </w:r>
      <w:r w:rsidR="00BA3309" w:rsidRPr="00BE243D">
        <w:rPr>
          <w:rFonts w:ascii="Arial" w:hAnsi="Arial" w:cs="Arial"/>
          <w:lang w:val="mn-MN"/>
        </w:rPr>
        <w:t>13</w:t>
      </w:r>
      <w:r w:rsidR="00BA3309" w:rsidRPr="00BE243D">
        <w:rPr>
          <w:rFonts w:ascii="Arial" w:hAnsi="Arial" w:cs="Arial"/>
        </w:rPr>
        <w:t>-201</w:t>
      </w:r>
      <w:r w:rsidR="00BA3309" w:rsidRPr="00BE243D">
        <w:rPr>
          <w:rFonts w:ascii="Arial" w:hAnsi="Arial" w:cs="Arial"/>
          <w:lang w:val="mn-MN"/>
        </w:rPr>
        <w:t>6 онд хэрэгжүүлэх мөрийн хөтөлбөрийг хэрэгжүүлэх, Нийслэлийн Биеийн тамир, спортын газрын гадаад харилцаа хамтын ажиллагааг өргөжүүлэх</w:t>
      </w:r>
      <w:r w:rsidR="00FE09D7" w:rsidRPr="00BE243D">
        <w:rPr>
          <w:rFonts w:ascii="Arial" w:hAnsi="Arial" w:cs="Arial"/>
          <w:lang w:val="mn-MN"/>
        </w:rPr>
        <w:t xml:space="preserve">, </w:t>
      </w:r>
      <w:r w:rsidR="00BA3309" w:rsidRPr="00BE243D">
        <w:rPr>
          <w:rFonts w:ascii="Arial" w:hAnsi="Arial" w:cs="Arial"/>
          <w:lang w:val="mn-MN"/>
        </w:rPr>
        <w:t xml:space="preserve">Монгол Улсын нийслэл Улаанбаатар хот, ОХУ-ын Сургуулийн сагсан бөмбөгийн лиг </w:t>
      </w:r>
      <w:r w:rsidR="00BA3309" w:rsidRPr="00BE243D">
        <w:rPr>
          <w:rFonts w:ascii="Arial" w:hAnsi="Arial" w:cs="Arial"/>
        </w:rPr>
        <w:t>“</w:t>
      </w:r>
      <w:r w:rsidR="007B6C85" w:rsidRPr="00BE243D">
        <w:rPr>
          <w:rFonts w:ascii="Arial" w:hAnsi="Arial" w:cs="Arial"/>
          <w:lang w:val="mn-MN"/>
        </w:rPr>
        <w:t>Кэс</w:t>
      </w:r>
      <w:r w:rsidR="00BA3309" w:rsidRPr="00BE243D">
        <w:rPr>
          <w:rFonts w:ascii="Arial" w:hAnsi="Arial" w:cs="Arial"/>
          <w:lang w:val="mn-MN"/>
        </w:rPr>
        <w:t>-Баскет</w:t>
      </w:r>
      <w:r w:rsidR="00BA3309" w:rsidRPr="00BE243D">
        <w:rPr>
          <w:rFonts w:ascii="Arial" w:hAnsi="Arial" w:cs="Arial"/>
        </w:rPr>
        <w:t xml:space="preserve">” </w:t>
      </w:r>
      <w:r w:rsidR="00BA3309" w:rsidRPr="00BE243D">
        <w:rPr>
          <w:rFonts w:ascii="Arial" w:hAnsi="Arial" w:cs="Arial"/>
          <w:lang w:val="mn-MN"/>
        </w:rPr>
        <w:t xml:space="preserve">байгууллагын хооронд байгуулсан хэлэлцээрийг хэрэгжүүлэх зорилгоор </w:t>
      </w:r>
      <w:r w:rsidR="000E16E6" w:rsidRPr="00BE243D">
        <w:rPr>
          <w:rFonts w:ascii="Arial" w:hAnsi="Arial" w:cs="Arial"/>
          <w:lang w:val="mn-MN"/>
        </w:rPr>
        <w:t xml:space="preserve">ЕБС-ийн </w:t>
      </w:r>
      <w:r w:rsidR="00FE09D7" w:rsidRPr="00BE243D">
        <w:rPr>
          <w:rFonts w:ascii="Arial" w:hAnsi="Arial" w:cs="Arial"/>
          <w:lang w:val="mn-MN"/>
        </w:rPr>
        <w:t xml:space="preserve">2013-2014 оны хичээлийн жилийн </w:t>
      </w:r>
      <w:r w:rsidR="000E16E6" w:rsidRPr="00BE243D">
        <w:rPr>
          <w:rFonts w:ascii="Arial" w:hAnsi="Arial" w:cs="Arial"/>
          <w:lang w:val="mn-MN"/>
        </w:rPr>
        <w:t xml:space="preserve">сурагчдын сагсан бөмбөгийн “Сурагчдын лиг” тэмцээний ахлах насны </w:t>
      </w:r>
      <w:r w:rsidR="00FE09D7" w:rsidRPr="00BE243D">
        <w:rPr>
          <w:rFonts w:ascii="Arial" w:hAnsi="Arial" w:cs="Arial"/>
          <w:lang w:val="mn-MN"/>
        </w:rPr>
        <w:t xml:space="preserve">аваргаар </w:t>
      </w:r>
      <w:r w:rsidR="000E16E6" w:rsidRPr="00BE243D">
        <w:rPr>
          <w:rFonts w:ascii="Arial" w:hAnsi="Arial" w:cs="Arial"/>
          <w:lang w:val="mn-MN"/>
        </w:rPr>
        <w:t xml:space="preserve">шалгарсан </w:t>
      </w:r>
      <w:r w:rsidR="00814139" w:rsidRPr="00BE243D">
        <w:rPr>
          <w:rFonts w:ascii="Arial" w:hAnsi="Arial" w:cs="Arial"/>
          <w:lang w:val="mn-MN"/>
        </w:rPr>
        <w:t xml:space="preserve">Сонгинохайрхан дүүргийн </w:t>
      </w:r>
      <w:r w:rsidR="000A542A" w:rsidRPr="00BE243D">
        <w:rPr>
          <w:rFonts w:ascii="Arial" w:eastAsia="Times New Roman" w:hAnsi="Arial" w:cs="Arial"/>
        </w:rPr>
        <w:t>Д.Лхагваа</w:t>
      </w:r>
      <w:r w:rsidR="00FD6261" w:rsidRPr="00BE243D">
        <w:rPr>
          <w:rFonts w:ascii="Arial" w:eastAsia="Times New Roman" w:hAnsi="Arial" w:cs="Arial"/>
        </w:rPr>
        <w:t xml:space="preserve"> багштай</w:t>
      </w:r>
      <w:r w:rsidR="00FD6261" w:rsidRPr="00BE243D">
        <w:rPr>
          <w:rFonts w:ascii="Arial" w:eastAsia="Times New Roman" w:hAnsi="Arial" w:cs="Arial"/>
          <w:lang w:val="mn-MN"/>
        </w:rPr>
        <w:t xml:space="preserve"> </w:t>
      </w:r>
      <w:r w:rsidR="000A542A" w:rsidRPr="00BE243D">
        <w:rPr>
          <w:rFonts w:ascii="Arial" w:eastAsia="Times New Roman" w:hAnsi="Arial" w:cs="Arial"/>
        </w:rPr>
        <w:t>“Ирээдүй” цогцолбор сургуулийн “Ирээдүйн шонхор”</w:t>
      </w:r>
      <w:r w:rsidR="005E3209" w:rsidRPr="00BE243D">
        <w:rPr>
          <w:rFonts w:ascii="Arial" w:eastAsia="Times New Roman" w:hAnsi="Arial" w:cs="Arial"/>
          <w:lang w:val="mn-MN"/>
        </w:rPr>
        <w:t xml:space="preserve"> эрэгтэй</w:t>
      </w:r>
      <w:r w:rsidR="000A542A" w:rsidRPr="00BE243D">
        <w:rPr>
          <w:rFonts w:ascii="Arial" w:eastAsia="Times New Roman" w:hAnsi="Arial" w:cs="Arial"/>
        </w:rPr>
        <w:t xml:space="preserve"> баг,</w:t>
      </w:r>
      <w:r w:rsidR="000A1D10" w:rsidRPr="00BE243D">
        <w:rPr>
          <w:rFonts w:ascii="Arial" w:eastAsia="Times New Roman" w:hAnsi="Arial" w:cs="Arial"/>
          <w:lang w:val="mn-MN"/>
        </w:rPr>
        <w:t xml:space="preserve"> </w:t>
      </w:r>
      <w:r w:rsidR="000E16E6" w:rsidRPr="00BE243D">
        <w:rPr>
          <w:rFonts w:ascii="Arial" w:hAnsi="Arial" w:cs="Arial"/>
          <w:lang w:val="mn-MN"/>
        </w:rPr>
        <w:t xml:space="preserve">Багануур дүүргийн Б.Үүрдсайхан дасгалжуулагчтай </w:t>
      </w:r>
      <w:r w:rsidR="005E3209" w:rsidRPr="00BE243D">
        <w:rPr>
          <w:rFonts w:ascii="Arial" w:eastAsia="Times New Roman" w:hAnsi="Arial" w:cs="Arial"/>
        </w:rPr>
        <w:t xml:space="preserve">“Боловсрол” цогцолбор сургуулийн “Secret team” </w:t>
      </w:r>
      <w:r w:rsidR="000A1D10" w:rsidRPr="00BE243D">
        <w:rPr>
          <w:rFonts w:ascii="Arial" w:eastAsia="Times New Roman" w:hAnsi="Arial" w:cs="Arial"/>
          <w:lang w:val="mn-MN"/>
        </w:rPr>
        <w:t xml:space="preserve">эмэгтэй </w:t>
      </w:r>
      <w:r w:rsidR="005E3209" w:rsidRPr="00BE243D">
        <w:rPr>
          <w:rFonts w:ascii="Arial" w:eastAsia="Times New Roman" w:hAnsi="Arial" w:cs="Arial"/>
        </w:rPr>
        <w:t>баг,</w:t>
      </w:r>
      <w:r w:rsidR="00796386" w:rsidRPr="00BE243D">
        <w:rPr>
          <w:rFonts w:ascii="Arial" w:hAnsi="Arial" w:cs="Arial"/>
          <w:lang w:val="mn-MN"/>
        </w:rPr>
        <w:t xml:space="preserve"> </w:t>
      </w:r>
      <w:r w:rsidR="00280590" w:rsidRPr="00BE243D">
        <w:rPr>
          <w:rFonts w:ascii="Arial" w:hAnsi="Arial" w:cs="Arial"/>
          <w:lang w:val="mn-MN"/>
        </w:rPr>
        <w:t xml:space="preserve"> нийт 29</w:t>
      </w:r>
      <w:r w:rsidR="000E16E6" w:rsidRPr="00BE243D">
        <w:rPr>
          <w:rFonts w:ascii="Arial" w:hAnsi="Arial" w:cs="Arial"/>
          <w:lang w:val="mn-MN"/>
        </w:rPr>
        <w:t xml:space="preserve"> хүний бүрэлдэхүүнтэй баг та</w:t>
      </w:r>
      <w:r w:rsidR="006B0E35" w:rsidRPr="00BE243D">
        <w:rPr>
          <w:rFonts w:ascii="Arial" w:hAnsi="Arial" w:cs="Arial"/>
          <w:lang w:val="mn-MN"/>
        </w:rPr>
        <w:t xml:space="preserve">мирчид ОХУ-ын Ульяновск </w:t>
      </w:r>
      <w:r w:rsidR="00342486" w:rsidRPr="00BE243D">
        <w:rPr>
          <w:rFonts w:ascii="Arial" w:hAnsi="Arial" w:cs="Arial"/>
          <w:lang w:val="mn-MN"/>
        </w:rPr>
        <w:t xml:space="preserve">хотод 2015 </w:t>
      </w:r>
      <w:r w:rsidR="009F7430" w:rsidRPr="00BE243D">
        <w:rPr>
          <w:rFonts w:ascii="Arial" w:hAnsi="Arial" w:cs="Arial"/>
          <w:lang w:val="mn-MN"/>
        </w:rPr>
        <w:t>оны 3</w:t>
      </w:r>
      <w:r w:rsidR="00342486" w:rsidRPr="00BE243D">
        <w:rPr>
          <w:rFonts w:ascii="Arial" w:hAnsi="Arial" w:cs="Arial"/>
          <w:lang w:val="mn-MN"/>
        </w:rPr>
        <w:t xml:space="preserve"> </w:t>
      </w:r>
      <w:r w:rsidR="00016BDE" w:rsidRPr="00BE243D">
        <w:rPr>
          <w:rFonts w:ascii="Arial" w:hAnsi="Arial" w:cs="Arial"/>
          <w:lang w:val="mn-MN"/>
        </w:rPr>
        <w:t xml:space="preserve">дугаар сарын 30-наас 2015 оны 04 дүгээр сарын 05-ны </w:t>
      </w:r>
      <w:r w:rsidR="000E16E6" w:rsidRPr="00BE243D">
        <w:rPr>
          <w:rFonts w:ascii="Arial" w:hAnsi="Arial" w:cs="Arial"/>
          <w:lang w:val="mn-MN"/>
        </w:rPr>
        <w:t xml:space="preserve">өдрүүдэд болох ерөнхий боловсролын сургуулийн сурагчдын Кэс Баскет </w:t>
      </w:r>
      <w:r w:rsidR="0012612F" w:rsidRPr="00BE243D">
        <w:rPr>
          <w:rFonts w:ascii="Arial" w:hAnsi="Arial" w:cs="Arial"/>
          <w:lang w:val="mn-MN"/>
        </w:rPr>
        <w:t xml:space="preserve">сагсан бөмбөгийн </w:t>
      </w:r>
      <w:r w:rsidR="000E16E6" w:rsidRPr="00BE243D">
        <w:rPr>
          <w:rFonts w:ascii="Arial" w:hAnsi="Arial" w:cs="Arial"/>
          <w:lang w:val="mn-MN"/>
        </w:rPr>
        <w:t xml:space="preserve">супер финалын тэмцээнд </w:t>
      </w:r>
      <w:r w:rsidR="007B6C85" w:rsidRPr="00BE243D">
        <w:rPr>
          <w:rFonts w:ascii="Arial" w:hAnsi="Arial" w:cs="Arial"/>
          <w:lang w:val="mn-MN"/>
        </w:rPr>
        <w:t>оролцохоор</w:t>
      </w:r>
      <w:r w:rsidR="00CB0455" w:rsidRPr="00BE243D">
        <w:rPr>
          <w:rFonts w:ascii="Arial" w:hAnsi="Arial" w:cs="Arial"/>
          <w:lang w:val="mn-MN"/>
        </w:rPr>
        <w:t xml:space="preserve"> 2015 оны 03 дугаар сарын 26-ны өдөр ОХУ-руу</w:t>
      </w:r>
      <w:r w:rsidR="007B6C85" w:rsidRPr="00BE243D">
        <w:rPr>
          <w:rFonts w:ascii="Arial" w:hAnsi="Arial" w:cs="Arial"/>
          <w:lang w:val="mn-MN"/>
        </w:rPr>
        <w:t xml:space="preserve"> явсан. </w:t>
      </w:r>
    </w:p>
    <w:p w:rsidR="00127310" w:rsidRPr="00BE243D" w:rsidRDefault="0029623B" w:rsidP="00BE243D">
      <w:pPr>
        <w:tabs>
          <w:tab w:val="left" w:pos="390"/>
        </w:tabs>
        <w:spacing w:after="0" w:line="240" w:lineRule="auto"/>
        <w:jc w:val="both"/>
        <w:rPr>
          <w:rFonts w:ascii="Arial" w:eastAsia="Times New Roman" w:hAnsi="Arial" w:cs="Arial"/>
          <w:sz w:val="24"/>
          <w:szCs w:val="24"/>
          <w:lang w:val="mn-MN"/>
        </w:rPr>
      </w:pPr>
      <w:r w:rsidRPr="00BE243D">
        <w:rPr>
          <w:rFonts w:ascii="Arial" w:eastAsiaTheme="minorHAnsi" w:hAnsi="Arial" w:cs="Arial"/>
          <w:sz w:val="24"/>
          <w:szCs w:val="24"/>
          <w:lang w:val="mn-MN"/>
        </w:rPr>
        <w:t>4</w:t>
      </w:r>
      <w:r w:rsidR="007203D4" w:rsidRPr="00BE243D">
        <w:rPr>
          <w:rFonts w:ascii="Arial" w:eastAsiaTheme="minorHAnsi" w:hAnsi="Arial" w:cs="Arial"/>
          <w:sz w:val="24"/>
          <w:szCs w:val="24"/>
          <w:lang w:val="mn-MN"/>
        </w:rPr>
        <w:t>.</w:t>
      </w:r>
      <w:r w:rsidR="007203D4" w:rsidRPr="00BE243D">
        <w:rPr>
          <w:rFonts w:ascii="Arial" w:eastAsia="Calibri" w:hAnsi="Arial" w:cs="Arial"/>
          <w:color w:val="000000"/>
          <w:sz w:val="24"/>
          <w:szCs w:val="24"/>
          <w:lang w:val="mn-MN"/>
        </w:rPr>
        <w:t xml:space="preserve"> </w:t>
      </w:r>
      <w:r w:rsidR="00127310" w:rsidRPr="00BE243D">
        <w:rPr>
          <w:rFonts w:ascii="Arial" w:eastAsia="Times New Roman" w:hAnsi="Arial" w:cs="Arial"/>
          <w:noProof/>
          <w:sz w:val="24"/>
          <w:szCs w:val="24"/>
        </w:rPr>
        <w:drawing>
          <wp:anchor distT="0" distB="0" distL="114300" distR="114300" simplePos="0" relativeHeight="251659264" behindDoc="0" locked="0" layoutInCell="1" allowOverlap="1" wp14:anchorId="71B841CB" wp14:editId="44C1037B">
            <wp:simplePos x="0" y="0"/>
            <wp:positionH relativeFrom="column">
              <wp:posOffset>15240</wp:posOffset>
            </wp:positionH>
            <wp:positionV relativeFrom="paragraph">
              <wp:posOffset>57150</wp:posOffset>
            </wp:positionV>
            <wp:extent cx="2440305" cy="1676400"/>
            <wp:effectExtent l="19050" t="0" r="0" b="0"/>
            <wp:wrapSquare wrapText="bothSides"/>
            <wp:docPr id="1" name="Picture 3" descr="Гимнаст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имнастик.jpg"/>
                    <pic:cNvPicPr/>
                  </pic:nvPicPr>
                  <pic:blipFill>
                    <a:blip r:embed="rId6"/>
                    <a:stretch>
                      <a:fillRect/>
                    </a:stretch>
                  </pic:blipFill>
                  <pic:spPr>
                    <a:xfrm>
                      <a:off x="0" y="0"/>
                      <a:ext cx="2440305" cy="1676400"/>
                    </a:xfrm>
                    <a:prstGeom prst="rect">
                      <a:avLst/>
                    </a:prstGeom>
                    <a:ln>
                      <a:noFill/>
                    </a:ln>
                    <a:effectLst>
                      <a:softEdge rad="112500"/>
                    </a:effectLst>
                  </pic:spPr>
                </pic:pic>
              </a:graphicData>
            </a:graphic>
          </wp:anchor>
        </w:drawing>
      </w:r>
      <w:r w:rsidR="00127310" w:rsidRPr="00BE243D">
        <w:rPr>
          <w:rFonts w:ascii="Arial" w:eastAsia="Times New Roman" w:hAnsi="Arial" w:cs="Arial"/>
          <w:sz w:val="24"/>
          <w:szCs w:val="24"/>
          <w:lang w:val="mn-MN"/>
        </w:rPr>
        <w:t>Монгол улсын биеийн тамир спортын тухай хууль Нийслэлийн Засаг дарга бөгөөд Улаанбаатар хотын захирамж 2013-2016 оны үйл ажиллагааны мөрийн хөтөлбөр, 2015 оны эдийн засаг,нийгмийн зорилтыг хэрэгжүүлэх, сургуулийн өмнөх насны хүүхдийн бие бялдарыг гимнастикийн дасгал хөдөлгөөнөөр хөгжүүлэх, тэднийг биеийн тамир, спортын үйл ажиллагаанд татан оролцуулахад оршино.</w:t>
      </w:r>
    </w:p>
    <w:p w:rsidR="00127310" w:rsidRPr="00127310" w:rsidRDefault="00127310" w:rsidP="00BE243D">
      <w:pPr>
        <w:tabs>
          <w:tab w:val="left" w:pos="390"/>
        </w:tabs>
        <w:spacing w:after="0" w:line="240" w:lineRule="auto"/>
        <w:jc w:val="both"/>
        <w:rPr>
          <w:rFonts w:ascii="Arial" w:eastAsia="Times New Roman" w:hAnsi="Arial" w:cs="Arial"/>
          <w:sz w:val="24"/>
          <w:szCs w:val="24"/>
          <w:lang w:val="mn-MN"/>
        </w:rPr>
      </w:pPr>
      <w:r w:rsidRPr="00127310">
        <w:rPr>
          <w:rFonts w:ascii="Arial" w:eastAsia="Times New Roman" w:hAnsi="Arial" w:cs="Arial"/>
          <w:sz w:val="24"/>
          <w:szCs w:val="24"/>
          <w:lang w:val="mn-MN"/>
        </w:rPr>
        <w:t>Тэмцээний анхан шатны байгууллага, дүүргүүдийн аврага шалгаруулах тэмцээн</w:t>
      </w:r>
    </w:p>
    <w:p w:rsidR="00127310" w:rsidRPr="00127310" w:rsidRDefault="00127310" w:rsidP="00BE243D">
      <w:pPr>
        <w:tabs>
          <w:tab w:val="left" w:pos="390"/>
        </w:tabs>
        <w:spacing w:after="0" w:line="240" w:lineRule="auto"/>
        <w:jc w:val="both"/>
        <w:rPr>
          <w:rFonts w:ascii="Arial" w:eastAsia="Times New Roman" w:hAnsi="Arial" w:cs="Arial"/>
          <w:sz w:val="24"/>
          <w:szCs w:val="24"/>
          <w:lang w:val="mn-MN"/>
        </w:rPr>
      </w:pPr>
      <w:r w:rsidRPr="00127310">
        <w:rPr>
          <w:rFonts w:ascii="Arial" w:eastAsia="Times New Roman" w:hAnsi="Arial" w:cs="Arial"/>
          <w:sz w:val="24"/>
          <w:szCs w:val="24"/>
          <w:lang w:val="mn-MN"/>
        </w:rPr>
        <w:t>2015 оны 03 дугаар сарын 14- 30 ны өдөр хүртэл үргэлжилэн явагдлаа.</w:t>
      </w:r>
    </w:p>
    <w:p w:rsidR="00127310" w:rsidRPr="00127310" w:rsidRDefault="00127310" w:rsidP="00BE243D">
      <w:pPr>
        <w:tabs>
          <w:tab w:val="left" w:pos="390"/>
        </w:tabs>
        <w:spacing w:after="0" w:line="240" w:lineRule="auto"/>
        <w:jc w:val="both"/>
        <w:rPr>
          <w:rFonts w:ascii="Arial" w:eastAsia="Times New Roman" w:hAnsi="Arial" w:cs="Arial"/>
          <w:sz w:val="24"/>
          <w:szCs w:val="24"/>
          <w:lang w:val="mn-MN"/>
        </w:rPr>
      </w:pPr>
      <w:r w:rsidRPr="00127310">
        <w:rPr>
          <w:rFonts w:ascii="Arial" w:eastAsia="Times New Roman" w:hAnsi="Arial" w:cs="Arial"/>
          <w:sz w:val="24"/>
          <w:szCs w:val="24"/>
          <w:lang w:val="mn-MN"/>
        </w:rPr>
        <w:t xml:space="preserve">Тус тэмцээнд нийт 59 цэцэрлэгийн </w:t>
      </w:r>
      <w:r w:rsidRPr="00BE243D">
        <w:rPr>
          <w:rFonts w:ascii="Arial" w:eastAsia="Times New Roman" w:hAnsi="Arial" w:cs="Arial"/>
          <w:sz w:val="24"/>
          <w:szCs w:val="24"/>
          <w:lang w:val="mn-MN"/>
        </w:rPr>
        <w:t>1770 хүүхэд оролцож ЕБСургуу</w:t>
      </w:r>
      <w:r w:rsidR="00BD6664" w:rsidRPr="00BE243D">
        <w:rPr>
          <w:rFonts w:ascii="Arial" w:eastAsia="Times New Roman" w:hAnsi="Arial" w:cs="Arial"/>
          <w:sz w:val="24"/>
          <w:szCs w:val="24"/>
          <w:lang w:val="mn-MN"/>
        </w:rPr>
        <w:t>лийн 94 байгууллагы</w:t>
      </w:r>
      <w:r w:rsidRPr="00127310">
        <w:rPr>
          <w:rFonts w:ascii="Arial" w:eastAsia="Times New Roman" w:hAnsi="Arial" w:cs="Arial"/>
          <w:sz w:val="24"/>
          <w:szCs w:val="24"/>
          <w:lang w:val="mn-MN"/>
        </w:rPr>
        <w:t>н 22456 хүүхэд оролцсон байна.</w:t>
      </w:r>
    </w:p>
    <w:p w:rsidR="00127310" w:rsidRPr="00BE243D" w:rsidRDefault="00127310" w:rsidP="00BE243D">
      <w:pPr>
        <w:tabs>
          <w:tab w:val="left" w:pos="390"/>
        </w:tabs>
        <w:spacing w:after="0" w:line="240" w:lineRule="auto"/>
        <w:jc w:val="both"/>
        <w:rPr>
          <w:rFonts w:ascii="Arial" w:eastAsia="Times New Roman" w:hAnsi="Arial" w:cs="Arial"/>
          <w:sz w:val="24"/>
          <w:szCs w:val="24"/>
          <w:lang w:val="mn-MN"/>
        </w:rPr>
      </w:pPr>
      <w:r w:rsidRPr="00127310">
        <w:rPr>
          <w:rFonts w:ascii="Arial" w:eastAsia="Times New Roman" w:hAnsi="Arial" w:cs="Arial"/>
          <w:sz w:val="24"/>
          <w:szCs w:val="24"/>
          <w:lang w:val="mn-MN"/>
        </w:rPr>
        <w:t>Дүүргүүдийн анхан шатны тэмцээнд түрүүлсэн баг тамирчид тэмцээний хоёрдугаар үе шат болох Улаанбаатар хотын аврага шалгару</w:t>
      </w:r>
      <w:r w:rsidR="0068196E" w:rsidRPr="00BE243D">
        <w:rPr>
          <w:rFonts w:ascii="Arial" w:eastAsia="Times New Roman" w:hAnsi="Arial" w:cs="Arial"/>
          <w:sz w:val="24"/>
          <w:szCs w:val="24"/>
          <w:lang w:val="mn-MN"/>
        </w:rPr>
        <w:t>ула</w:t>
      </w:r>
      <w:r w:rsidR="00132DD0" w:rsidRPr="00BE243D">
        <w:rPr>
          <w:rFonts w:ascii="Arial" w:eastAsia="Times New Roman" w:hAnsi="Arial" w:cs="Arial"/>
          <w:sz w:val="24"/>
          <w:szCs w:val="24"/>
          <w:lang w:val="mn-MN"/>
        </w:rPr>
        <w:t xml:space="preserve">х тэмцээнд оролцох эрхийг дараах </w:t>
      </w:r>
      <w:r w:rsidR="00132DD0" w:rsidRPr="00BE243D">
        <w:rPr>
          <w:rFonts w:ascii="Arial" w:eastAsia="Calibri" w:hAnsi="Arial" w:cs="Arial"/>
          <w:sz w:val="24"/>
          <w:szCs w:val="24"/>
          <w:lang w:val="mn-MN"/>
        </w:rPr>
        <w:t>ЕБСургуу</w:t>
      </w:r>
      <w:r w:rsidR="00132DD0" w:rsidRPr="00127310">
        <w:rPr>
          <w:rFonts w:ascii="Arial" w:eastAsia="Calibri" w:hAnsi="Arial" w:cs="Arial"/>
          <w:sz w:val="24"/>
          <w:szCs w:val="24"/>
          <w:lang w:val="mn-MN"/>
        </w:rPr>
        <w:t>лий</w:t>
      </w:r>
      <w:r w:rsidR="00132DD0" w:rsidRPr="00BE243D">
        <w:rPr>
          <w:rFonts w:ascii="Arial" w:eastAsia="Calibri" w:hAnsi="Arial" w:cs="Arial"/>
          <w:sz w:val="24"/>
          <w:szCs w:val="24"/>
          <w:lang w:val="mn-MN"/>
        </w:rPr>
        <w:t>н, болон цэцэрлэгүүд авсан.</w:t>
      </w:r>
    </w:p>
    <w:p w:rsidR="0068196E" w:rsidRPr="00127310" w:rsidRDefault="0068196E" w:rsidP="00BE243D">
      <w:pPr>
        <w:tabs>
          <w:tab w:val="left" w:pos="390"/>
        </w:tabs>
        <w:spacing w:after="0" w:line="240" w:lineRule="auto"/>
        <w:jc w:val="both"/>
        <w:rPr>
          <w:rFonts w:ascii="Arial" w:eastAsia="Times New Roman" w:hAnsi="Arial" w:cs="Arial"/>
          <w:sz w:val="24"/>
          <w:szCs w:val="24"/>
          <w:lang w:val="mn-MN"/>
        </w:rPr>
      </w:pPr>
    </w:p>
    <w:p w:rsidR="00127310" w:rsidRPr="00127310" w:rsidRDefault="00127310" w:rsidP="00BE243D">
      <w:pPr>
        <w:tabs>
          <w:tab w:val="left" w:pos="7650"/>
        </w:tabs>
        <w:spacing w:after="0" w:line="240" w:lineRule="auto"/>
        <w:jc w:val="both"/>
        <w:rPr>
          <w:rFonts w:ascii="Arial" w:eastAsia="Calibri" w:hAnsi="Arial" w:cs="Arial"/>
          <w:sz w:val="24"/>
          <w:szCs w:val="24"/>
          <w:lang w:val="mn-MN"/>
        </w:rPr>
      </w:pPr>
      <w:r w:rsidRPr="00127310">
        <w:rPr>
          <w:rFonts w:ascii="Arial" w:eastAsia="Calibri" w:hAnsi="Arial" w:cs="Arial"/>
          <w:sz w:val="24"/>
          <w:szCs w:val="24"/>
          <w:lang w:val="mn-MN"/>
        </w:rPr>
        <w:t xml:space="preserve"> Цэцэрлэгийн хүүхдийн тэмцээнд                                                                                                       </w:t>
      </w:r>
      <w:r w:rsidRPr="00127310">
        <w:rPr>
          <w:rFonts w:ascii="Arial" w:eastAsia="Calibri" w:hAnsi="Arial" w:cs="Arial"/>
          <w:noProof/>
          <w:sz w:val="24"/>
          <w:szCs w:val="24"/>
        </w:rPr>
        <w:drawing>
          <wp:anchor distT="0" distB="0" distL="114300" distR="114300" simplePos="0" relativeHeight="251660288" behindDoc="0" locked="0" layoutInCell="1" allowOverlap="1" wp14:anchorId="3BAF4D64" wp14:editId="4F38C8A6">
            <wp:simplePos x="0" y="0"/>
            <wp:positionH relativeFrom="column">
              <wp:posOffset>4020581</wp:posOffset>
            </wp:positionH>
            <wp:positionV relativeFrom="paragraph">
              <wp:posOffset>-6017</wp:posOffset>
            </wp:positionV>
            <wp:extent cx="1869710" cy="1379095"/>
            <wp:effectExtent l="19050" t="0" r="0" b="0"/>
            <wp:wrapSquare wrapText="bothSides"/>
            <wp:docPr id="2" name="Picture 4" descr="IMG_2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82.JPG"/>
                    <pic:cNvPicPr/>
                  </pic:nvPicPr>
                  <pic:blipFill>
                    <a:blip r:embed="rId7"/>
                    <a:stretch>
                      <a:fillRect/>
                    </a:stretch>
                  </pic:blipFill>
                  <pic:spPr>
                    <a:xfrm>
                      <a:off x="0" y="0"/>
                      <a:ext cx="1869710" cy="1379095"/>
                    </a:xfrm>
                    <a:prstGeom prst="rect">
                      <a:avLst/>
                    </a:prstGeom>
                    <a:ln>
                      <a:noFill/>
                    </a:ln>
                    <a:effectLst>
                      <a:softEdge rad="112500"/>
                    </a:effectLst>
                  </pic:spPr>
                </pic:pic>
              </a:graphicData>
            </a:graphic>
          </wp:anchor>
        </w:drawing>
      </w:r>
      <w:r w:rsidRPr="00127310">
        <w:rPr>
          <w:rFonts w:ascii="Arial" w:eastAsia="Calibri" w:hAnsi="Arial" w:cs="Arial"/>
          <w:sz w:val="24"/>
          <w:szCs w:val="24"/>
          <w:lang w:val="mn-MN"/>
        </w:rPr>
        <w:t xml:space="preserve">            </w:t>
      </w:r>
    </w:p>
    <w:p w:rsidR="00127310" w:rsidRPr="00127310" w:rsidRDefault="00127310" w:rsidP="00BE243D">
      <w:pPr>
        <w:numPr>
          <w:ilvl w:val="0"/>
          <w:numId w:val="18"/>
        </w:numPr>
        <w:tabs>
          <w:tab w:val="left" w:pos="6450"/>
          <w:tab w:val="left" w:pos="7170"/>
        </w:tabs>
        <w:spacing w:after="0" w:line="240" w:lineRule="auto"/>
        <w:contextualSpacing/>
        <w:jc w:val="both"/>
        <w:rPr>
          <w:rFonts w:ascii="Arial" w:eastAsia="Calibri" w:hAnsi="Arial" w:cs="Arial"/>
          <w:sz w:val="24"/>
          <w:szCs w:val="24"/>
          <w:lang w:val="mn-MN"/>
        </w:rPr>
      </w:pPr>
    </w:p>
    <w:p w:rsidR="00127310" w:rsidRPr="00127310" w:rsidRDefault="00127310" w:rsidP="00BE243D">
      <w:pPr>
        <w:numPr>
          <w:ilvl w:val="0"/>
          <w:numId w:val="19"/>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Чингэлтэй дүүргийн 52,154</w:t>
      </w:r>
      <w:r w:rsidR="0068196E" w:rsidRPr="00BE243D">
        <w:rPr>
          <w:rFonts w:ascii="Arial" w:eastAsia="Calibri" w:hAnsi="Arial" w:cs="Arial"/>
          <w:sz w:val="24"/>
          <w:szCs w:val="24"/>
          <w:lang w:val="mn-MN"/>
        </w:rPr>
        <w:t xml:space="preserve"> </w:t>
      </w:r>
    </w:p>
    <w:p w:rsidR="00127310" w:rsidRPr="00127310" w:rsidRDefault="00127310" w:rsidP="00BE243D">
      <w:pPr>
        <w:numPr>
          <w:ilvl w:val="0"/>
          <w:numId w:val="19"/>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Сүхбаатар дүүргийн 68</w:t>
      </w:r>
    </w:p>
    <w:p w:rsidR="00127310" w:rsidRPr="00127310" w:rsidRDefault="00127310" w:rsidP="00BE243D">
      <w:pPr>
        <w:numPr>
          <w:ilvl w:val="0"/>
          <w:numId w:val="19"/>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 xml:space="preserve">Баянзүрх дүүргийн 61,147 </w:t>
      </w:r>
    </w:p>
    <w:p w:rsidR="00127310" w:rsidRPr="00127310" w:rsidRDefault="00127310" w:rsidP="00BE243D">
      <w:pPr>
        <w:numPr>
          <w:ilvl w:val="0"/>
          <w:numId w:val="19"/>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Хан уул дүүргийн 65,28</w:t>
      </w:r>
    </w:p>
    <w:p w:rsidR="00127310" w:rsidRPr="00127310" w:rsidRDefault="00127310" w:rsidP="00BE243D">
      <w:pPr>
        <w:numPr>
          <w:ilvl w:val="0"/>
          <w:numId w:val="19"/>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lastRenderedPageBreak/>
        <w:t>Сонгинохайрхан дүүргийн 110, 113</w:t>
      </w:r>
    </w:p>
    <w:p w:rsidR="00127310" w:rsidRPr="00127310" w:rsidRDefault="00127310" w:rsidP="00BE243D">
      <w:pPr>
        <w:numPr>
          <w:ilvl w:val="0"/>
          <w:numId w:val="19"/>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Налайх дүүргийн 123,</w:t>
      </w:r>
    </w:p>
    <w:p w:rsidR="00127310" w:rsidRPr="00127310" w:rsidRDefault="00127310" w:rsidP="00BE243D">
      <w:pPr>
        <w:numPr>
          <w:ilvl w:val="0"/>
          <w:numId w:val="19"/>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Багануур дүүргийн 138,132</w:t>
      </w:r>
    </w:p>
    <w:p w:rsidR="00127310" w:rsidRPr="00127310" w:rsidRDefault="00127310" w:rsidP="00BE243D">
      <w:pPr>
        <w:numPr>
          <w:ilvl w:val="0"/>
          <w:numId w:val="19"/>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Баянгол дүүргийн 94,157 дугаар цэцэрлэг</w:t>
      </w:r>
      <w:r w:rsidR="0068196E" w:rsidRPr="00BE243D">
        <w:rPr>
          <w:rFonts w:ascii="Arial" w:eastAsia="Calibri" w:hAnsi="Arial" w:cs="Arial"/>
          <w:sz w:val="24"/>
          <w:szCs w:val="24"/>
          <w:lang w:val="mn-MN"/>
        </w:rPr>
        <w:t>үүд хамрагдсан.</w:t>
      </w:r>
      <w:r w:rsidRPr="00127310">
        <w:rPr>
          <w:rFonts w:ascii="Arial" w:eastAsia="Calibri" w:hAnsi="Arial" w:cs="Arial"/>
          <w:sz w:val="24"/>
          <w:szCs w:val="24"/>
          <w:lang w:val="mn-MN"/>
        </w:rPr>
        <w:t xml:space="preserve"> </w:t>
      </w:r>
    </w:p>
    <w:p w:rsidR="00127310" w:rsidRPr="00127310" w:rsidRDefault="00127310" w:rsidP="00BE243D">
      <w:pPr>
        <w:spacing w:after="0" w:line="240" w:lineRule="auto"/>
        <w:jc w:val="both"/>
        <w:rPr>
          <w:rFonts w:ascii="Arial" w:eastAsia="Calibri" w:hAnsi="Arial" w:cs="Arial"/>
          <w:sz w:val="24"/>
          <w:szCs w:val="24"/>
          <w:lang w:val="mn-MN"/>
        </w:rPr>
      </w:pPr>
    </w:p>
    <w:p w:rsidR="00127310" w:rsidRPr="00127310" w:rsidRDefault="0068196E" w:rsidP="00BE243D">
      <w:pPr>
        <w:spacing w:after="0" w:line="240" w:lineRule="auto"/>
        <w:jc w:val="both"/>
        <w:rPr>
          <w:rFonts w:ascii="Arial" w:eastAsia="Calibri" w:hAnsi="Arial" w:cs="Arial"/>
          <w:sz w:val="24"/>
          <w:szCs w:val="24"/>
          <w:lang w:val="mn-MN"/>
        </w:rPr>
      </w:pPr>
      <w:r w:rsidRPr="00BE243D">
        <w:rPr>
          <w:rFonts w:ascii="Arial" w:eastAsia="Calibri" w:hAnsi="Arial" w:cs="Arial"/>
          <w:sz w:val="24"/>
          <w:szCs w:val="24"/>
          <w:lang w:val="mn-MN"/>
        </w:rPr>
        <w:t>ЕБСургуу</w:t>
      </w:r>
      <w:r w:rsidR="00127310" w:rsidRPr="00127310">
        <w:rPr>
          <w:rFonts w:ascii="Arial" w:eastAsia="Calibri" w:hAnsi="Arial" w:cs="Arial"/>
          <w:sz w:val="24"/>
          <w:szCs w:val="24"/>
          <w:lang w:val="mn-MN"/>
        </w:rPr>
        <w:t>лийн хүүхдийн тэмцээнд</w:t>
      </w:r>
    </w:p>
    <w:p w:rsidR="00127310" w:rsidRPr="00127310" w:rsidRDefault="00127310" w:rsidP="00BE243D">
      <w:pPr>
        <w:numPr>
          <w:ilvl w:val="0"/>
          <w:numId w:val="20"/>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Чингэлтэй дүүргийн 5 дугаар сургууль</w:t>
      </w:r>
    </w:p>
    <w:p w:rsidR="00127310" w:rsidRPr="00127310" w:rsidRDefault="00127310" w:rsidP="00BE243D">
      <w:pPr>
        <w:numPr>
          <w:ilvl w:val="0"/>
          <w:numId w:val="20"/>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Сүхбаатар дүүргийн 4 дүгээр сургууль</w:t>
      </w:r>
    </w:p>
    <w:p w:rsidR="00127310" w:rsidRPr="00127310" w:rsidRDefault="00127310" w:rsidP="00BE243D">
      <w:pPr>
        <w:numPr>
          <w:ilvl w:val="0"/>
          <w:numId w:val="20"/>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Баянзүрх дүүргийн Амгалан, 21 ,Баянзүрх цогцолбор,97 дугаар сургууль</w:t>
      </w:r>
    </w:p>
    <w:p w:rsidR="00127310" w:rsidRPr="00127310" w:rsidRDefault="00127310" w:rsidP="00BE243D">
      <w:pPr>
        <w:numPr>
          <w:ilvl w:val="0"/>
          <w:numId w:val="20"/>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Сонгинохайрхан дүүргийн 36, 83 дугаар сургууль</w:t>
      </w:r>
    </w:p>
    <w:p w:rsidR="00127310" w:rsidRPr="00127310" w:rsidRDefault="00127310" w:rsidP="00BE243D">
      <w:pPr>
        <w:numPr>
          <w:ilvl w:val="0"/>
          <w:numId w:val="20"/>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Налайх дүүргийн Чандмань сургууль</w:t>
      </w:r>
    </w:p>
    <w:p w:rsidR="00127310" w:rsidRPr="00127310" w:rsidRDefault="00127310" w:rsidP="00BE243D">
      <w:pPr>
        <w:numPr>
          <w:ilvl w:val="0"/>
          <w:numId w:val="20"/>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Багануур дүүргийн Гүн галуутай сургууль</w:t>
      </w:r>
    </w:p>
    <w:p w:rsidR="00127310" w:rsidRPr="00127310" w:rsidRDefault="00127310" w:rsidP="00BE243D">
      <w:pPr>
        <w:numPr>
          <w:ilvl w:val="0"/>
          <w:numId w:val="20"/>
        </w:numPr>
        <w:tabs>
          <w:tab w:val="left" w:pos="1180"/>
        </w:tabs>
        <w:spacing w:after="0" w:line="240" w:lineRule="auto"/>
        <w:contextualSpacing/>
        <w:jc w:val="both"/>
        <w:rPr>
          <w:rFonts w:ascii="Arial" w:eastAsia="Calibri" w:hAnsi="Arial" w:cs="Arial"/>
          <w:sz w:val="24"/>
          <w:szCs w:val="24"/>
          <w:lang w:val="mn-MN"/>
        </w:rPr>
      </w:pPr>
      <w:r w:rsidRPr="00127310">
        <w:rPr>
          <w:rFonts w:ascii="Arial" w:eastAsia="Calibri" w:hAnsi="Arial" w:cs="Arial"/>
          <w:sz w:val="24"/>
          <w:szCs w:val="24"/>
          <w:lang w:val="mn-MN"/>
        </w:rPr>
        <w:t>Хан уул дүүргийн 34 дүгээр сургууль</w:t>
      </w:r>
    </w:p>
    <w:p w:rsidR="00127310" w:rsidRPr="00BE243D" w:rsidRDefault="00127310" w:rsidP="00800F90">
      <w:pPr>
        <w:numPr>
          <w:ilvl w:val="0"/>
          <w:numId w:val="20"/>
        </w:numPr>
        <w:tabs>
          <w:tab w:val="left" w:pos="1180"/>
        </w:tabs>
        <w:spacing w:after="0" w:line="240" w:lineRule="auto"/>
        <w:ind w:left="0" w:firstLine="1540"/>
        <w:contextualSpacing/>
        <w:jc w:val="both"/>
        <w:rPr>
          <w:rFonts w:ascii="Arial" w:eastAsia="Calibri" w:hAnsi="Arial" w:cs="Arial"/>
          <w:sz w:val="24"/>
          <w:szCs w:val="24"/>
          <w:lang w:val="mn-MN"/>
        </w:rPr>
      </w:pPr>
      <w:r w:rsidRPr="00127310">
        <w:rPr>
          <w:rFonts w:ascii="Arial" w:eastAsia="Calibri" w:hAnsi="Arial" w:cs="Arial"/>
          <w:sz w:val="24"/>
          <w:szCs w:val="24"/>
          <w:lang w:val="mn-MN"/>
        </w:rPr>
        <w:t>Баянгол дүүргийн сэтгэмж мо</w:t>
      </w:r>
      <w:r w:rsidR="00800F90">
        <w:rPr>
          <w:rFonts w:ascii="Arial" w:eastAsia="Calibri" w:hAnsi="Arial" w:cs="Arial"/>
          <w:sz w:val="24"/>
          <w:szCs w:val="24"/>
          <w:lang w:val="mn-MN"/>
        </w:rPr>
        <w:t>нгень сургуулиуд  хотын аврага шалгаруулах тэмцээнд оролцох эрх авсан.</w:t>
      </w:r>
    </w:p>
    <w:p w:rsidR="008C694D" w:rsidRPr="00127310" w:rsidRDefault="008C694D" w:rsidP="00BE243D">
      <w:pPr>
        <w:tabs>
          <w:tab w:val="left" w:pos="1180"/>
        </w:tabs>
        <w:spacing w:after="0" w:line="240" w:lineRule="auto"/>
        <w:ind w:left="1900"/>
        <w:contextualSpacing/>
        <w:jc w:val="both"/>
        <w:rPr>
          <w:rFonts w:ascii="Arial" w:eastAsia="Calibri" w:hAnsi="Arial" w:cs="Arial"/>
          <w:sz w:val="24"/>
          <w:szCs w:val="24"/>
          <w:lang w:val="mn-MN"/>
        </w:rPr>
      </w:pPr>
    </w:p>
    <w:p w:rsidR="00127310" w:rsidRPr="00127310" w:rsidRDefault="00127310" w:rsidP="00BE243D">
      <w:pPr>
        <w:spacing w:after="0" w:line="240" w:lineRule="auto"/>
        <w:jc w:val="both"/>
        <w:rPr>
          <w:rFonts w:ascii="Arial" w:eastAsia="Times New Roman" w:hAnsi="Arial" w:cs="Arial"/>
          <w:sz w:val="24"/>
          <w:szCs w:val="24"/>
          <w:lang w:val="mn-MN"/>
        </w:rPr>
      </w:pPr>
      <w:r w:rsidRPr="00127310">
        <w:rPr>
          <w:rFonts w:ascii="Arial" w:eastAsia="Times New Roman" w:hAnsi="Arial" w:cs="Arial"/>
          <w:sz w:val="24"/>
          <w:szCs w:val="24"/>
          <w:lang w:val="mn-MN"/>
        </w:rPr>
        <w:t xml:space="preserve">   </w:t>
      </w:r>
    </w:p>
    <w:p w:rsidR="00127310" w:rsidRPr="00127310" w:rsidRDefault="00127310" w:rsidP="00BE243D">
      <w:pPr>
        <w:spacing w:after="0" w:line="240" w:lineRule="auto"/>
        <w:ind w:left="1540"/>
        <w:jc w:val="both"/>
        <w:rPr>
          <w:rFonts w:ascii="Arial" w:eastAsia="Times New Roman" w:hAnsi="Arial" w:cs="Arial"/>
          <w:sz w:val="24"/>
          <w:szCs w:val="24"/>
          <w:lang w:val="mn-MN"/>
        </w:rPr>
      </w:pPr>
    </w:p>
    <w:p w:rsidR="007203D4" w:rsidRPr="00BE243D" w:rsidRDefault="007203D4" w:rsidP="00BE243D">
      <w:pPr>
        <w:spacing w:after="0" w:line="240" w:lineRule="auto"/>
        <w:jc w:val="both"/>
        <w:rPr>
          <w:rFonts w:ascii="Arial" w:eastAsia="Calibri" w:hAnsi="Arial" w:cs="Arial"/>
          <w:color w:val="000000"/>
          <w:sz w:val="24"/>
          <w:szCs w:val="24"/>
          <w:lang w:val="mn-MN"/>
        </w:rPr>
      </w:pPr>
    </w:p>
    <w:p w:rsidR="00800F90" w:rsidRPr="00800F90" w:rsidRDefault="00B64A01" w:rsidP="00800F90">
      <w:pPr>
        <w:tabs>
          <w:tab w:val="left" w:pos="1920"/>
        </w:tabs>
        <w:spacing w:after="0" w:line="240" w:lineRule="auto"/>
        <w:rPr>
          <w:rFonts w:ascii="Arial" w:eastAsia="Times New Roman" w:hAnsi="Arial" w:cs="Arial"/>
          <w:sz w:val="24"/>
          <w:szCs w:val="24"/>
          <w:lang w:val="mn-MN"/>
        </w:rPr>
      </w:pPr>
      <w:r>
        <w:rPr>
          <w:rFonts w:ascii="Arial" w:eastAsia="Calibri" w:hAnsi="Arial" w:cs="Arial"/>
          <w:color w:val="000000"/>
          <w:sz w:val="24"/>
          <w:szCs w:val="24"/>
          <w:lang w:val="mn-MN"/>
        </w:rPr>
        <w:t xml:space="preserve">           </w:t>
      </w:r>
      <w:r w:rsidR="00800F90">
        <w:rPr>
          <w:rFonts w:ascii="Arial" w:eastAsia="Calibri" w:hAnsi="Arial" w:cs="Arial"/>
          <w:color w:val="000000"/>
          <w:sz w:val="24"/>
          <w:szCs w:val="24"/>
          <w:lang w:val="mn-MN"/>
        </w:rPr>
        <w:t xml:space="preserve">                </w:t>
      </w:r>
      <w:bookmarkStart w:id="0" w:name="_GoBack"/>
      <w:bookmarkEnd w:id="0"/>
      <w:r>
        <w:rPr>
          <w:rFonts w:ascii="Arial" w:eastAsia="Calibri" w:hAnsi="Arial" w:cs="Arial"/>
          <w:color w:val="000000"/>
          <w:sz w:val="24"/>
          <w:szCs w:val="24"/>
          <w:lang w:val="mn-MN"/>
        </w:rPr>
        <w:t xml:space="preserve"> </w:t>
      </w:r>
      <w:r w:rsidR="00800F90" w:rsidRPr="00800F90">
        <w:rPr>
          <w:rFonts w:ascii="Arial" w:eastAsia="Times New Roman" w:hAnsi="Arial" w:cs="Arial"/>
          <w:sz w:val="24"/>
          <w:szCs w:val="24"/>
          <w:lang w:val="mn-MN"/>
        </w:rPr>
        <w:t>ТАЙЛАН БИЧСЭН:</w:t>
      </w:r>
    </w:p>
    <w:p w:rsidR="00800F90" w:rsidRPr="00800F90" w:rsidRDefault="00800F90" w:rsidP="00800F90">
      <w:pPr>
        <w:tabs>
          <w:tab w:val="left" w:pos="1920"/>
        </w:tabs>
        <w:spacing w:after="0" w:line="240" w:lineRule="auto"/>
        <w:rPr>
          <w:rFonts w:ascii="Arial" w:eastAsia="Times New Roman" w:hAnsi="Arial" w:cs="Arial"/>
          <w:sz w:val="24"/>
          <w:szCs w:val="24"/>
          <w:lang w:val="mn-MN"/>
        </w:rPr>
      </w:pPr>
      <w:r w:rsidRPr="00800F90">
        <w:rPr>
          <w:rFonts w:ascii="Arial" w:eastAsia="Times New Roman" w:hAnsi="Arial" w:cs="Arial"/>
          <w:sz w:val="24"/>
          <w:szCs w:val="24"/>
          <w:lang w:val="mn-MN"/>
        </w:rPr>
        <w:t xml:space="preserve">                             МЭРГЭЖИЛТЭН                                 М.ЦОГЗОЛМАА</w:t>
      </w:r>
    </w:p>
    <w:p w:rsidR="00800F90" w:rsidRDefault="00800F90" w:rsidP="00BE243D">
      <w:pPr>
        <w:spacing w:after="0" w:line="240" w:lineRule="auto"/>
        <w:ind w:left="360"/>
        <w:jc w:val="both"/>
        <w:rPr>
          <w:rFonts w:ascii="Arial" w:eastAsia="Calibri" w:hAnsi="Arial" w:cs="Arial"/>
          <w:color w:val="000000"/>
          <w:sz w:val="24"/>
          <w:szCs w:val="24"/>
          <w:lang w:val="mn-MN"/>
        </w:rPr>
      </w:pPr>
    </w:p>
    <w:p w:rsidR="002C1C7A" w:rsidRPr="00800F90" w:rsidRDefault="00800F90" w:rsidP="00800F90">
      <w:pPr>
        <w:tabs>
          <w:tab w:val="left" w:pos="2791"/>
        </w:tabs>
        <w:rPr>
          <w:rFonts w:ascii="Arial" w:eastAsia="Calibri" w:hAnsi="Arial" w:cs="Arial"/>
          <w:sz w:val="24"/>
          <w:szCs w:val="24"/>
          <w:lang w:val="mn-MN"/>
        </w:rPr>
      </w:pPr>
      <w:r>
        <w:rPr>
          <w:rFonts w:ascii="Arial" w:eastAsia="Calibri" w:hAnsi="Arial" w:cs="Arial"/>
          <w:sz w:val="24"/>
          <w:szCs w:val="24"/>
          <w:lang w:val="mn-MN"/>
        </w:rPr>
        <w:tab/>
      </w:r>
    </w:p>
    <w:sectPr w:rsidR="002C1C7A" w:rsidRPr="00800F90" w:rsidSect="00FE3515">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7D3"/>
    <w:multiLevelType w:val="hybridMultilevel"/>
    <w:tmpl w:val="FF2A8BE6"/>
    <w:lvl w:ilvl="0" w:tplc="03C03D82">
      <w:start w:val="2"/>
      <w:numFmt w:val="decimal"/>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abstractNum w:abstractNumId="1">
    <w:nsid w:val="185D52EA"/>
    <w:multiLevelType w:val="hybridMultilevel"/>
    <w:tmpl w:val="A794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423E"/>
    <w:multiLevelType w:val="hybridMultilevel"/>
    <w:tmpl w:val="E7F062FA"/>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nsid w:val="25B12486"/>
    <w:multiLevelType w:val="hybridMultilevel"/>
    <w:tmpl w:val="AE7A20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9641E"/>
    <w:multiLevelType w:val="hybridMultilevel"/>
    <w:tmpl w:val="B4D4DDA4"/>
    <w:lvl w:ilvl="0" w:tplc="10FE2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320B4A"/>
    <w:multiLevelType w:val="hybridMultilevel"/>
    <w:tmpl w:val="05D89874"/>
    <w:lvl w:ilvl="0" w:tplc="15F26480">
      <w:start w:val="2014"/>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2EF82C8A"/>
    <w:multiLevelType w:val="hybridMultilevel"/>
    <w:tmpl w:val="D5EC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5A11FFC"/>
    <w:multiLevelType w:val="hybridMultilevel"/>
    <w:tmpl w:val="7EC4C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C1946"/>
    <w:multiLevelType w:val="hybridMultilevel"/>
    <w:tmpl w:val="AA40C6C8"/>
    <w:lvl w:ilvl="0" w:tplc="C83C59F6">
      <w:start w:val="63"/>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38100443"/>
    <w:multiLevelType w:val="hybridMultilevel"/>
    <w:tmpl w:val="1A64E31C"/>
    <w:lvl w:ilvl="0" w:tplc="69B0F39A">
      <w:start w:val="2015"/>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DBC2673"/>
    <w:multiLevelType w:val="hybridMultilevel"/>
    <w:tmpl w:val="3EACBFE4"/>
    <w:lvl w:ilvl="0" w:tplc="FFAC224C">
      <w:start w:val="1"/>
      <w:numFmt w:val="decimal"/>
      <w:lvlText w:val="%1."/>
      <w:lvlJc w:val="left"/>
      <w:pPr>
        <w:ind w:left="1069" w:hanging="360"/>
      </w:pPr>
      <w:rPr>
        <w:rFonts w:eastAsiaTheme="minorEastAsi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5F87B7F"/>
    <w:multiLevelType w:val="hybridMultilevel"/>
    <w:tmpl w:val="FC4201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nsid w:val="47DB6FD1"/>
    <w:multiLevelType w:val="hybridMultilevel"/>
    <w:tmpl w:val="D742A99E"/>
    <w:lvl w:ilvl="0" w:tplc="BB2868D2">
      <w:start w:val="2015"/>
      <w:numFmt w:val="decimal"/>
      <w:lvlText w:val="%1"/>
      <w:lvlJc w:val="left"/>
      <w:pPr>
        <w:ind w:left="1800" w:hanging="48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3">
    <w:nsid w:val="51A15546"/>
    <w:multiLevelType w:val="hybridMultilevel"/>
    <w:tmpl w:val="37AACED4"/>
    <w:lvl w:ilvl="0" w:tplc="04090001">
      <w:start w:val="1"/>
      <w:numFmt w:val="bullet"/>
      <w:lvlText w:val=""/>
      <w:lvlJc w:val="left"/>
      <w:pPr>
        <w:ind w:left="7896" w:hanging="360"/>
      </w:pPr>
      <w:rPr>
        <w:rFonts w:ascii="Symbol" w:hAnsi="Symbol" w:hint="default"/>
      </w:rPr>
    </w:lvl>
    <w:lvl w:ilvl="1" w:tplc="04090003" w:tentative="1">
      <w:start w:val="1"/>
      <w:numFmt w:val="bullet"/>
      <w:lvlText w:val="o"/>
      <w:lvlJc w:val="left"/>
      <w:pPr>
        <w:ind w:left="8616" w:hanging="360"/>
      </w:pPr>
      <w:rPr>
        <w:rFonts w:ascii="Courier New" w:hAnsi="Courier New" w:cs="Courier New" w:hint="default"/>
      </w:rPr>
    </w:lvl>
    <w:lvl w:ilvl="2" w:tplc="04090005" w:tentative="1">
      <w:start w:val="1"/>
      <w:numFmt w:val="bullet"/>
      <w:lvlText w:val=""/>
      <w:lvlJc w:val="left"/>
      <w:pPr>
        <w:ind w:left="9336" w:hanging="360"/>
      </w:pPr>
      <w:rPr>
        <w:rFonts w:ascii="Wingdings" w:hAnsi="Wingdings" w:hint="default"/>
      </w:rPr>
    </w:lvl>
    <w:lvl w:ilvl="3" w:tplc="04090001" w:tentative="1">
      <w:start w:val="1"/>
      <w:numFmt w:val="bullet"/>
      <w:lvlText w:val=""/>
      <w:lvlJc w:val="left"/>
      <w:pPr>
        <w:ind w:left="10056" w:hanging="360"/>
      </w:pPr>
      <w:rPr>
        <w:rFonts w:ascii="Symbol" w:hAnsi="Symbol" w:hint="default"/>
      </w:rPr>
    </w:lvl>
    <w:lvl w:ilvl="4" w:tplc="04090003" w:tentative="1">
      <w:start w:val="1"/>
      <w:numFmt w:val="bullet"/>
      <w:lvlText w:val="o"/>
      <w:lvlJc w:val="left"/>
      <w:pPr>
        <w:ind w:left="10776" w:hanging="360"/>
      </w:pPr>
      <w:rPr>
        <w:rFonts w:ascii="Courier New" w:hAnsi="Courier New" w:cs="Courier New" w:hint="default"/>
      </w:rPr>
    </w:lvl>
    <w:lvl w:ilvl="5" w:tplc="04090005" w:tentative="1">
      <w:start w:val="1"/>
      <w:numFmt w:val="bullet"/>
      <w:lvlText w:val=""/>
      <w:lvlJc w:val="left"/>
      <w:pPr>
        <w:ind w:left="11496" w:hanging="360"/>
      </w:pPr>
      <w:rPr>
        <w:rFonts w:ascii="Wingdings" w:hAnsi="Wingdings" w:hint="default"/>
      </w:rPr>
    </w:lvl>
    <w:lvl w:ilvl="6" w:tplc="04090001" w:tentative="1">
      <w:start w:val="1"/>
      <w:numFmt w:val="bullet"/>
      <w:lvlText w:val=""/>
      <w:lvlJc w:val="left"/>
      <w:pPr>
        <w:ind w:left="12216" w:hanging="360"/>
      </w:pPr>
      <w:rPr>
        <w:rFonts w:ascii="Symbol" w:hAnsi="Symbol" w:hint="default"/>
      </w:rPr>
    </w:lvl>
    <w:lvl w:ilvl="7" w:tplc="04090003" w:tentative="1">
      <w:start w:val="1"/>
      <w:numFmt w:val="bullet"/>
      <w:lvlText w:val="o"/>
      <w:lvlJc w:val="left"/>
      <w:pPr>
        <w:ind w:left="12936" w:hanging="360"/>
      </w:pPr>
      <w:rPr>
        <w:rFonts w:ascii="Courier New" w:hAnsi="Courier New" w:cs="Courier New" w:hint="default"/>
      </w:rPr>
    </w:lvl>
    <w:lvl w:ilvl="8" w:tplc="04090005" w:tentative="1">
      <w:start w:val="1"/>
      <w:numFmt w:val="bullet"/>
      <w:lvlText w:val=""/>
      <w:lvlJc w:val="left"/>
      <w:pPr>
        <w:ind w:left="13656" w:hanging="360"/>
      </w:pPr>
      <w:rPr>
        <w:rFonts w:ascii="Wingdings" w:hAnsi="Wingdings" w:hint="default"/>
      </w:rPr>
    </w:lvl>
  </w:abstractNum>
  <w:abstractNum w:abstractNumId="14">
    <w:nsid w:val="56647F5F"/>
    <w:multiLevelType w:val="hybridMultilevel"/>
    <w:tmpl w:val="E7F062FA"/>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
    <w:nsid w:val="57EF2626"/>
    <w:multiLevelType w:val="hybridMultilevel"/>
    <w:tmpl w:val="BF12B346"/>
    <w:lvl w:ilvl="0" w:tplc="A19A261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2F135E"/>
    <w:multiLevelType w:val="hybridMultilevel"/>
    <w:tmpl w:val="384C3978"/>
    <w:lvl w:ilvl="0" w:tplc="0AC0E232">
      <w:start w:val="2013"/>
      <w:numFmt w:val="decimal"/>
      <w:lvlText w:val="%1"/>
      <w:lvlJc w:val="left"/>
      <w:pPr>
        <w:ind w:left="1320" w:hanging="48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6ECF528C"/>
    <w:multiLevelType w:val="hybridMultilevel"/>
    <w:tmpl w:val="A482AB68"/>
    <w:lvl w:ilvl="0" w:tplc="99A00CF6">
      <w:start w:val="201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37847"/>
    <w:multiLevelType w:val="hybridMultilevel"/>
    <w:tmpl w:val="207EC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A4A18"/>
    <w:multiLevelType w:val="hybridMultilevel"/>
    <w:tmpl w:val="7764B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
  </w:num>
  <w:num w:numId="5">
    <w:abstractNumId w:val="8"/>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9"/>
  </w:num>
  <w:num w:numId="12">
    <w:abstractNumId w:val="18"/>
  </w:num>
  <w:num w:numId="13">
    <w:abstractNumId w:val="0"/>
  </w:num>
  <w:num w:numId="14">
    <w:abstractNumId w:val="4"/>
  </w:num>
  <w:num w:numId="15">
    <w:abstractNumId w:val="12"/>
  </w:num>
  <w:num w:numId="16">
    <w:abstractNumId w:val="17"/>
  </w:num>
  <w:num w:numId="17">
    <w:abstractNumId w:val="9"/>
  </w:num>
  <w:num w:numId="18">
    <w:abstractNumId w:val="13"/>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useFELayout/>
    <w:compatSetting w:name="compatibilityMode" w:uri="http://schemas.microsoft.com/office/word" w:val="12"/>
  </w:compat>
  <w:rsids>
    <w:rsidRoot w:val="00E850E7"/>
    <w:rsid w:val="0001221E"/>
    <w:rsid w:val="00016BDE"/>
    <w:rsid w:val="00034E4D"/>
    <w:rsid w:val="00074E99"/>
    <w:rsid w:val="000A1D10"/>
    <w:rsid w:val="000A542A"/>
    <w:rsid w:val="000C603B"/>
    <w:rsid w:val="000D0895"/>
    <w:rsid w:val="000E16E6"/>
    <w:rsid w:val="000F3302"/>
    <w:rsid w:val="0012612F"/>
    <w:rsid w:val="00127310"/>
    <w:rsid w:val="00132DD0"/>
    <w:rsid w:val="001528AC"/>
    <w:rsid w:val="00193356"/>
    <w:rsid w:val="0019536E"/>
    <w:rsid w:val="001F1479"/>
    <w:rsid w:val="002012AE"/>
    <w:rsid w:val="0021583C"/>
    <w:rsid w:val="0022238E"/>
    <w:rsid w:val="00222BAC"/>
    <w:rsid w:val="002551DA"/>
    <w:rsid w:val="00265972"/>
    <w:rsid w:val="00280590"/>
    <w:rsid w:val="0029623B"/>
    <w:rsid w:val="002A5972"/>
    <w:rsid w:val="002B6104"/>
    <w:rsid w:val="002C1C7A"/>
    <w:rsid w:val="00321584"/>
    <w:rsid w:val="00342486"/>
    <w:rsid w:val="003A0EB1"/>
    <w:rsid w:val="003E6E87"/>
    <w:rsid w:val="003E7234"/>
    <w:rsid w:val="003F74B8"/>
    <w:rsid w:val="00401628"/>
    <w:rsid w:val="00444B93"/>
    <w:rsid w:val="00461DD6"/>
    <w:rsid w:val="00472365"/>
    <w:rsid w:val="004756AE"/>
    <w:rsid w:val="004B041E"/>
    <w:rsid w:val="004C2B88"/>
    <w:rsid w:val="004C72CD"/>
    <w:rsid w:val="00536E7D"/>
    <w:rsid w:val="00553B23"/>
    <w:rsid w:val="00570214"/>
    <w:rsid w:val="00594AB5"/>
    <w:rsid w:val="005B3C77"/>
    <w:rsid w:val="005E3209"/>
    <w:rsid w:val="006016F3"/>
    <w:rsid w:val="006106FE"/>
    <w:rsid w:val="00614601"/>
    <w:rsid w:val="00632BCD"/>
    <w:rsid w:val="006675A3"/>
    <w:rsid w:val="00677006"/>
    <w:rsid w:val="0068196E"/>
    <w:rsid w:val="006A10E2"/>
    <w:rsid w:val="006B0E35"/>
    <w:rsid w:val="006B6C62"/>
    <w:rsid w:val="006D6EE2"/>
    <w:rsid w:val="006F3695"/>
    <w:rsid w:val="00702DC2"/>
    <w:rsid w:val="007203D4"/>
    <w:rsid w:val="007318CB"/>
    <w:rsid w:val="00751047"/>
    <w:rsid w:val="00751834"/>
    <w:rsid w:val="00757C0D"/>
    <w:rsid w:val="00764639"/>
    <w:rsid w:val="00775EFE"/>
    <w:rsid w:val="007953D7"/>
    <w:rsid w:val="00796386"/>
    <w:rsid w:val="007A1957"/>
    <w:rsid w:val="007B6C85"/>
    <w:rsid w:val="007E2ACE"/>
    <w:rsid w:val="007F7ABD"/>
    <w:rsid w:val="00800F90"/>
    <w:rsid w:val="00801A9F"/>
    <w:rsid w:val="00814139"/>
    <w:rsid w:val="008447BE"/>
    <w:rsid w:val="008B58AC"/>
    <w:rsid w:val="008C694D"/>
    <w:rsid w:val="008E708F"/>
    <w:rsid w:val="008F6DBD"/>
    <w:rsid w:val="00947D48"/>
    <w:rsid w:val="00963879"/>
    <w:rsid w:val="009651B7"/>
    <w:rsid w:val="009B3DB4"/>
    <w:rsid w:val="009B4B4E"/>
    <w:rsid w:val="009B6C0D"/>
    <w:rsid w:val="009E6DCE"/>
    <w:rsid w:val="009F6EE1"/>
    <w:rsid w:val="009F7430"/>
    <w:rsid w:val="00A011CB"/>
    <w:rsid w:val="00A33520"/>
    <w:rsid w:val="00A556FA"/>
    <w:rsid w:val="00A661DD"/>
    <w:rsid w:val="00A81F4B"/>
    <w:rsid w:val="00A85F8C"/>
    <w:rsid w:val="00AF3013"/>
    <w:rsid w:val="00B06D9B"/>
    <w:rsid w:val="00B26E44"/>
    <w:rsid w:val="00B3437C"/>
    <w:rsid w:val="00B44AC2"/>
    <w:rsid w:val="00B64A01"/>
    <w:rsid w:val="00BA3309"/>
    <w:rsid w:val="00BA3FA7"/>
    <w:rsid w:val="00BB2688"/>
    <w:rsid w:val="00BD6664"/>
    <w:rsid w:val="00BE243D"/>
    <w:rsid w:val="00C46696"/>
    <w:rsid w:val="00C46A41"/>
    <w:rsid w:val="00C47420"/>
    <w:rsid w:val="00C66E0C"/>
    <w:rsid w:val="00C724A6"/>
    <w:rsid w:val="00C77C73"/>
    <w:rsid w:val="00C901AB"/>
    <w:rsid w:val="00C92703"/>
    <w:rsid w:val="00CB0455"/>
    <w:rsid w:val="00CE6F3E"/>
    <w:rsid w:val="00D31386"/>
    <w:rsid w:val="00D757BB"/>
    <w:rsid w:val="00E477F6"/>
    <w:rsid w:val="00E850E7"/>
    <w:rsid w:val="00E9692F"/>
    <w:rsid w:val="00EA123A"/>
    <w:rsid w:val="00F32C67"/>
    <w:rsid w:val="00F538BD"/>
    <w:rsid w:val="00F66687"/>
    <w:rsid w:val="00FB57B5"/>
    <w:rsid w:val="00FC4E92"/>
    <w:rsid w:val="00FD6261"/>
    <w:rsid w:val="00FE09D7"/>
    <w:rsid w:val="00FE3515"/>
    <w:rsid w:val="00FF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0E7"/>
    <w:pPr>
      <w:ind w:left="720"/>
      <w:contextualSpacing/>
    </w:pPr>
    <w:rPr>
      <w:rFonts w:eastAsiaTheme="minorHAnsi"/>
    </w:rPr>
  </w:style>
  <w:style w:type="paragraph" w:styleId="BodyText2">
    <w:name w:val="Body Text 2"/>
    <w:basedOn w:val="Normal"/>
    <w:link w:val="BodyText2Char"/>
    <w:rsid w:val="00E850E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850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7C"/>
    <w:rPr>
      <w:rFonts w:ascii="Tahoma" w:hAnsi="Tahoma" w:cs="Tahoma"/>
      <w:sz w:val="16"/>
      <w:szCs w:val="16"/>
    </w:rPr>
  </w:style>
  <w:style w:type="table" w:styleId="TableGrid">
    <w:name w:val="Table Grid"/>
    <w:basedOn w:val="TableNormal"/>
    <w:uiPriority w:val="59"/>
    <w:rsid w:val="00FE351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A542A"/>
    <w:rPr>
      <w:rFonts w:ascii="Times New Roman" w:hAnsi="Times New Roman" w:cs="Times New Roman"/>
      <w:sz w:val="24"/>
      <w:szCs w:val="24"/>
    </w:rPr>
  </w:style>
  <w:style w:type="character" w:customStyle="1" w:styleId="textexposedshow">
    <w:name w:val="text_exposed_show"/>
    <w:basedOn w:val="DefaultParagraphFont"/>
    <w:rsid w:val="00BE243D"/>
  </w:style>
  <w:style w:type="character" w:customStyle="1" w:styleId="apple-converted-space">
    <w:name w:val="apple-converted-space"/>
    <w:basedOn w:val="DefaultParagraphFont"/>
    <w:rsid w:val="00BE2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saraa</dc:creator>
  <cp:keywords/>
  <dc:description/>
  <cp:lastModifiedBy>Sarantsetseg.S</cp:lastModifiedBy>
  <cp:revision>141</cp:revision>
  <cp:lastPrinted>2015-01-12T02:21:00Z</cp:lastPrinted>
  <dcterms:created xsi:type="dcterms:W3CDTF">2013-03-30T00:44:00Z</dcterms:created>
  <dcterms:modified xsi:type="dcterms:W3CDTF">2015-03-31T06:11:00Z</dcterms:modified>
</cp:coreProperties>
</file>